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8" w:space="0" w:color="70AD47" w:themeColor="accent6"/>
          <w:insideV w:val="single" w:sz="8" w:space="0" w:color="70AD47" w:themeColor="accent6"/>
        </w:tblBorders>
        <w:tblLook w:val="04A0" w:firstRow="1" w:lastRow="0" w:firstColumn="1" w:lastColumn="0" w:noHBand="0" w:noVBand="1"/>
      </w:tblPr>
      <w:tblGrid>
        <w:gridCol w:w="8980"/>
      </w:tblGrid>
      <w:tr w:rsidR="005E3FB6" w14:paraId="789C5F32" w14:textId="77777777" w:rsidTr="00365219">
        <w:tc>
          <w:tcPr>
            <w:tcW w:w="8980" w:type="dxa"/>
            <w:shd w:val="clear" w:color="auto" w:fill="A8D08D" w:themeFill="accent6" w:themeFillTint="99"/>
          </w:tcPr>
          <w:p w14:paraId="1ED9D42D" w14:textId="77777777" w:rsidR="005E3FB6" w:rsidRPr="008B733C" w:rsidRDefault="005E3FB6" w:rsidP="008B733C">
            <w:pPr>
              <w:jc w:val="center"/>
              <w:rPr>
                <w:color w:val="FFFFFF" w:themeColor="background1"/>
                <w:sz w:val="32"/>
                <w:szCs w:val="32"/>
              </w:rPr>
            </w:pPr>
            <w:r w:rsidRPr="008B733C">
              <w:rPr>
                <w:color w:val="FFFFFF" w:themeColor="background1"/>
                <w:sz w:val="32"/>
                <w:szCs w:val="32"/>
              </w:rPr>
              <w:t>Gosberton Parish Council</w:t>
            </w:r>
          </w:p>
          <w:p w14:paraId="2E9754F5" w14:textId="77777777" w:rsidR="005E3FB6" w:rsidRPr="008B733C" w:rsidRDefault="005E3FB6" w:rsidP="008B733C">
            <w:pPr>
              <w:jc w:val="center"/>
              <w:rPr>
                <w:color w:val="FFFFFF" w:themeColor="background1"/>
                <w:sz w:val="32"/>
                <w:szCs w:val="32"/>
              </w:rPr>
            </w:pPr>
            <w:r w:rsidRPr="008B733C">
              <w:rPr>
                <w:color w:val="FFFFFF" w:themeColor="background1"/>
                <w:sz w:val="32"/>
                <w:szCs w:val="32"/>
              </w:rPr>
              <w:t>Gosberton Village and Risegate Recreational Grounds</w:t>
            </w:r>
          </w:p>
          <w:p w14:paraId="10D93A40" w14:textId="726635C6" w:rsidR="005E3FB6" w:rsidRDefault="005E3FB6" w:rsidP="008B733C">
            <w:pPr>
              <w:jc w:val="center"/>
            </w:pPr>
            <w:r w:rsidRPr="008B733C">
              <w:rPr>
                <w:color w:val="FFFFFF" w:themeColor="background1"/>
                <w:sz w:val="32"/>
                <w:szCs w:val="32"/>
              </w:rPr>
              <w:t>Hire Agreement</w:t>
            </w:r>
          </w:p>
        </w:tc>
      </w:tr>
    </w:tbl>
    <w:p w14:paraId="1E89E4FC" w14:textId="2375F3B7" w:rsidR="005E3FB6" w:rsidRDefault="005E3FB6">
      <w:r>
        <w:t>The Hirer agrees to observe and abide the provisions and stipulations contained in the ‘Terms and Conditions of Hire’ attached to, and forming part of, this document.</w:t>
      </w:r>
    </w:p>
    <w:tbl>
      <w:tblPr>
        <w:tblStyle w:val="TableGrid"/>
        <w:tblW w:w="0" w:type="auto"/>
        <w:tblLook w:val="04A0" w:firstRow="1" w:lastRow="0" w:firstColumn="1" w:lastColumn="0" w:noHBand="0" w:noVBand="1"/>
      </w:tblPr>
      <w:tblGrid>
        <w:gridCol w:w="1554"/>
        <w:gridCol w:w="846"/>
        <w:gridCol w:w="1839"/>
        <w:gridCol w:w="274"/>
        <w:gridCol w:w="284"/>
        <w:gridCol w:w="4183"/>
      </w:tblGrid>
      <w:tr w:rsidR="005E3FB6" w14:paraId="2FDD5E2C" w14:textId="77777777" w:rsidTr="000F396A">
        <w:trPr>
          <w:trHeight w:hRule="exact" w:val="624"/>
        </w:trPr>
        <w:tc>
          <w:tcPr>
            <w:tcW w:w="1554" w:type="dxa"/>
            <w:tcBorders>
              <w:top w:val="single" w:sz="18" w:space="0" w:color="auto"/>
              <w:left w:val="single" w:sz="18" w:space="0" w:color="auto"/>
              <w:bottom w:val="single" w:sz="18" w:space="0" w:color="auto"/>
              <w:right w:val="single" w:sz="18" w:space="0" w:color="auto"/>
            </w:tcBorders>
            <w:vAlign w:val="center"/>
          </w:tcPr>
          <w:p w14:paraId="6819CB04" w14:textId="4DAE5D74" w:rsidR="005E3FB6" w:rsidRDefault="005E3FB6" w:rsidP="000F396A">
            <w:pPr>
              <w:jc w:val="center"/>
            </w:pPr>
            <w:r>
              <w:t>Name of Hirer</w:t>
            </w:r>
          </w:p>
        </w:tc>
        <w:tc>
          <w:tcPr>
            <w:tcW w:w="846" w:type="dxa"/>
            <w:tcBorders>
              <w:top w:val="nil"/>
              <w:left w:val="single" w:sz="18" w:space="0" w:color="auto"/>
              <w:bottom w:val="nil"/>
              <w:right w:val="single" w:sz="18" w:space="0" w:color="auto"/>
            </w:tcBorders>
          </w:tcPr>
          <w:p w14:paraId="408E5655" w14:textId="77777777" w:rsidR="005E3FB6" w:rsidRDefault="005E3FB6"/>
        </w:tc>
        <w:tc>
          <w:tcPr>
            <w:tcW w:w="6580" w:type="dxa"/>
            <w:gridSpan w:val="4"/>
            <w:tcBorders>
              <w:top w:val="single" w:sz="18" w:space="0" w:color="auto"/>
              <w:left w:val="single" w:sz="18" w:space="0" w:color="auto"/>
              <w:bottom w:val="single" w:sz="18" w:space="0" w:color="auto"/>
              <w:right w:val="single" w:sz="18" w:space="0" w:color="auto"/>
            </w:tcBorders>
          </w:tcPr>
          <w:p w14:paraId="2F92DAB7" w14:textId="77777777" w:rsidR="005E3FB6" w:rsidRDefault="005E3FB6"/>
        </w:tc>
      </w:tr>
      <w:tr w:rsidR="005E3FB6" w14:paraId="2986EBF1" w14:textId="77777777" w:rsidTr="009B4A55">
        <w:trPr>
          <w:trHeight w:hRule="exact" w:val="113"/>
        </w:trPr>
        <w:tc>
          <w:tcPr>
            <w:tcW w:w="1554" w:type="dxa"/>
            <w:tcBorders>
              <w:top w:val="single" w:sz="18" w:space="0" w:color="auto"/>
              <w:left w:val="nil"/>
              <w:bottom w:val="single" w:sz="18" w:space="0" w:color="auto"/>
              <w:right w:val="nil"/>
            </w:tcBorders>
          </w:tcPr>
          <w:p w14:paraId="5A728098" w14:textId="77777777" w:rsidR="005E3FB6" w:rsidRDefault="005E3FB6"/>
        </w:tc>
        <w:tc>
          <w:tcPr>
            <w:tcW w:w="846" w:type="dxa"/>
            <w:tcBorders>
              <w:top w:val="nil"/>
              <w:left w:val="nil"/>
              <w:bottom w:val="nil"/>
              <w:right w:val="nil"/>
            </w:tcBorders>
          </w:tcPr>
          <w:p w14:paraId="75BC336A" w14:textId="77777777" w:rsidR="005E3FB6" w:rsidRDefault="005E3FB6"/>
        </w:tc>
        <w:tc>
          <w:tcPr>
            <w:tcW w:w="6580" w:type="dxa"/>
            <w:gridSpan w:val="4"/>
            <w:tcBorders>
              <w:top w:val="single" w:sz="18" w:space="0" w:color="auto"/>
              <w:left w:val="nil"/>
              <w:bottom w:val="single" w:sz="18" w:space="0" w:color="auto"/>
              <w:right w:val="nil"/>
            </w:tcBorders>
          </w:tcPr>
          <w:p w14:paraId="500D4E70" w14:textId="77777777" w:rsidR="005E3FB6" w:rsidRDefault="005E3FB6"/>
        </w:tc>
      </w:tr>
      <w:tr w:rsidR="005E3FB6" w14:paraId="78562FEB" w14:textId="77777777" w:rsidTr="000F396A">
        <w:trPr>
          <w:trHeight w:hRule="exact" w:val="624"/>
        </w:trPr>
        <w:tc>
          <w:tcPr>
            <w:tcW w:w="1554" w:type="dxa"/>
            <w:tcBorders>
              <w:top w:val="single" w:sz="18" w:space="0" w:color="auto"/>
              <w:left w:val="single" w:sz="18" w:space="0" w:color="auto"/>
              <w:bottom w:val="single" w:sz="18" w:space="0" w:color="auto"/>
              <w:right w:val="single" w:sz="18" w:space="0" w:color="auto"/>
            </w:tcBorders>
            <w:vAlign w:val="center"/>
          </w:tcPr>
          <w:p w14:paraId="38163A71" w14:textId="32C75226" w:rsidR="005E3FB6" w:rsidRDefault="005E3FB6" w:rsidP="000F396A">
            <w:pPr>
              <w:jc w:val="center"/>
            </w:pPr>
            <w:r>
              <w:t>Charity / Organisation</w:t>
            </w:r>
          </w:p>
        </w:tc>
        <w:tc>
          <w:tcPr>
            <w:tcW w:w="846" w:type="dxa"/>
            <w:tcBorders>
              <w:top w:val="nil"/>
              <w:left w:val="single" w:sz="18" w:space="0" w:color="auto"/>
              <w:bottom w:val="nil"/>
              <w:right w:val="single" w:sz="18" w:space="0" w:color="auto"/>
            </w:tcBorders>
          </w:tcPr>
          <w:p w14:paraId="47CCDC3D" w14:textId="77777777" w:rsidR="005E3FB6" w:rsidRDefault="005E3FB6"/>
        </w:tc>
        <w:tc>
          <w:tcPr>
            <w:tcW w:w="6580" w:type="dxa"/>
            <w:gridSpan w:val="4"/>
            <w:tcBorders>
              <w:top w:val="single" w:sz="18" w:space="0" w:color="auto"/>
              <w:left w:val="single" w:sz="18" w:space="0" w:color="auto"/>
              <w:bottom w:val="single" w:sz="18" w:space="0" w:color="auto"/>
              <w:right w:val="single" w:sz="18" w:space="0" w:color="auto"/>
            </w:tcBorders>
          </w:tcPr>
          <w:p w14:paraId="1929EC2D" w14:textId="77777777" w:rsidR="005E3FB6" w:rsidRDefault="005E3FB6"/>
        </w:tc>
      </w:tr>
      <w:tr w:rsidR="005E3FB6" w14:paraId="0D23FF13" w14:textId="77777777" w:rsidTr="009B4A55">
        <w:trPr>
          <w:trHeight w:hRule="exact" w:val="113"/>
        </w:trPr>
        <w:tc>
          <w:tcPr>
            <w:tcW w:w="1554" w:type="dxa"/>
            <w:tcBorders>
              <w:top w:val="single" w:sz="18" w:space="0" w:color="auto"/>
              <w:left w:val="nil"/>
              <w:bottom w:val="single" w:sz="18" w:space="0" w:color="auto"/>
              <w:right w:val="nil"/>
            </w:tcBorders>
          </w:tcPr>
          <w:p w14:paraId="1D7945B5" w14:textId="77777777" w:rsidR="005E3FB6" w:rsidRDefault="005E3FB6"/>
        </w:tc>
        <w:tc>
          <w:tcPr>
            <w:tcW w:w="846" w:type="dxa"/>
            <w:tcBorders>
              <w:top w:val="nil"/>
              <w:left w:val="nil"/>
              <w:bottom w:val="nil"/>
              <w:right w:val="nil"/>
            </w:tcBorders>
          </w:tcPr>
          <w:p w14:paraId="5073E3A1" w14:textId="77777777" w:rsidR="005E3FB6" w:rsidRDefault="005E3FB6"/>
        </w:tc>
        <w:tc>
          <w:tcPr>
            <w:tcW w:w="6580" w:type="dxa"/>
            <w:gridSpan w:val="4"/>
            <w:tcBorders>
              <w:top w:val="single" w:sz="18" w:space="0" w:color="auto"/>
              <w:left w:val="nil"/>
              <w:bottom w:val="nil"/>
              <w:right w:val="nil"/>
            </w:tcBorders>
          </w:tcPr>
          <w:p w14:paraId="08F07E25" w14:textId="77777777" w:rsidR="005E3FB6" w:rsidRDefault="005E3FB6"/>
        </w:tc>
      </w:tr>
      <w:tr w:rsidR="00121C1E" w14:paraId="75F05819" w14:textId="77777777" w:rsidTr="000F396A">
        <w:trPr>
          <w:trHeight w:val="227"/>
        </w:trPr>
        <w:tc>
          <w:tcPr>
            <w:tcW w:w="1554" w:type="dxa"/>
            <w:vMerge w:val="restart"/>
            <w:tcBorders>
              <w:top w:val="single" w:sz="18" w:space="0" w:color="auto"/>
              <w:left w:val="single" w:sz="18" w:space="0" w:color="auto"/>
              <w:bottom w:val="single" w:sz="18" w:space="0" w:color="auto"/>
              <w:right w:val="single" w:sz="18" w:space="0" w:color="auto"/>
            </w:tcBorders>
            <w:vAlign w:val="center"/>
          </w:tcPr>
          <w:p w14:paraId="301469E4" w14:textId="77777777" w:rsidR="00121C1E" w:rsidRDefault="00121C1E" w:rsidP="000F396A">
            <w:pPr>
              <w:jc w:val="center"/>
            </w:pPr>
            <w:r>
              <w:t>Recreational Grounds</w:t>
            </w:r>
          </w:p>
          <w:p w14:paraId="65267FB1" w14:textId="2864AA07" w:rsidR="000F396A" w:rsidRDefault="000F396A" w:rsidP="000F396A">
            <w:pPr>
              <w:jc w:val="center"/>
            </w:pPr>
            <w:r w:rsidRPr="000F396A">
              <w:rPr>
                <w:sz w:val="18"/>
                <w:szCs w:val="18"/>
              </w:rPr>
              <w:t>(Tick One)</w:t>
            </w:r>
          </w:p>
        </w:tc>
        <w:tc>
          <w:tcPr>
            <w:tcW w:w="846" w:type="dxa"/>
            <w:vMerge w:val="restart"/>
            <w:tcBorders>
              <w:top w:val="nil"/>
              <w:left w:val="single" w:sz="18" w:space="0" w:color="auto"/>
              <w:bottom w:val="nil"/>
              <w:right w:val="single" w:sz="18" w:space="0" w:color="auto"/>
            </w:tcBorders>
          </w:tcPr>
          <w:p w14:paraId="10FD8F82" w14:textId="77777777" w:rsidR="00121C1E" w:rsidRDefault="00121C1E"/>
        </w:tc>
        <w:tc>
          <w:tcPr>
            <w:tcW w:w="1839" w:type="dxa"/>
            <w:tcBorders>
              <w:top w:val="single" w:sz="18" w:space="0" w:color="auto"/>
              <w:left w:val="single" w:sz="18" w:space="0" w:color="auto"/>
              <w:bottom w:val="single" w:sz="18" w:space="0" w:color="auto"/>
              <w:right w:val="single" w:sz="18" w:space="0" w:color="auto"/>
            </w:tcBorders>
          </w:tcPr>
          <w:p w14:paraId="523A38C6" w14:textId="0031020F" w:rsidR="00121C1E" w:rsidRDefault="00121C1E">
            <w:r>
              <w:t>Gosberton Village</w:t>
            </w:r>
          </w:p>
        </w:tc>
        <w:tc>
          <w:tcPr>
            <w:tcW w:w="274" w:type="dxa"/>
            <w:tcBorders>
              <w:top w:val="nil"/>
              <w:left w:val="single" w:sz="18" w:space="0" w:color="auto"/>
              <w:bottom w:val="nil"/>
            </w:tcBorders>
          </w:tcPr>
          <w:p w14:paraId="0A1E9E50" w14:textId="77777777" w:rsidR="00121C1E" w:rsidRDefault="00121C1E">
            <w:r>
              <w:t xml:space="preserve"> </w:t>
            </w:r>
          </w:p>
        </w:tc>
        <w:tc>
          <w:tcPr>
            <w:tcW w:w="284" w:type="dxa"/>
            <w:tcBorders>
              <w:top w:val="single" w:sz="18" w:space="0" w:color="auto"/>
              <w:left w:val="single" w:sz="18" w:space="0" w:color="auto"/>
              <w:bottom w:val="single" w:sz="18" w:space="0" w:color="auto"/>
            </w:tcBorders>
          </w:tcPr>
          <w:p w14:paraId="53AC0AD9" w14:textId="77777777" w:rsidR="00121C1E" w:rsidRDefault="00121C1E"/>
        </w:tc>
        <w:tc>
          <w:tcPr>
            <w:tcW w:w="4183" w:type="dxa"/>
            <w:tcBorders>
              <w:top w:val="nil"/>
              <w:left w:val="single" w:sz="18" w:space="0" w:color="auto"/>
              <w:bottom w:val="nil"/>
              <w:right w:val="nil"/>
            </w:tcBorders>
          </w:tcPr>
          <w:p w14:paraId="6A771869" w14:textId="0E9EDF36" w:rsidR="00121C1E" w:rsidRDefault="00121C1E"/>
        </w:tc>
      </w:tr>
      <w:tr w:rsidR="008B733C" w14:paraId="337401DA" w14:textId="77777777" w:rsidTr="009B4A55">
        <w:trPr>
          <w:trHeight w:hRule="exact" w:val="113"/>
        </w:trPr>
        <w:tc>
          <w:tcPr>
            <w:tcW w:w="1554" w:type="dxa"/>
            <w:vMerge/>
            <w:tcBorders>
              <w:top w:val="nil"/>
              <w:left w:val="single" w:sz="18" w:space="0" w:color="auto"/>
              <w:bottom w:val="single" w:sz="18" w:space="0" w:color="auto"/>
              <w:right w:val="single" w:sz="18" w:space="0" w:color="auto"/>
            </w:tcBorders>
          </w:tcPr>
          <w:p w14:paraId="385DD396" w14:textId="77777777" w:rsidR="008B733C" w:rsidRDefault="008B733C"/>
        </w:tc>
        <w:tc>
          <w:tcPr>
            <w:tcW w:w="846" w:type="dxa"/>
            <w:vMerge/>
            <w:tcBorders>
              <w:top w:val="nil"/>
              <w:left w:val="single" w:sz="18" w:space="0" w:color="auto"/>
              <w:bottom w:val="nil"/>
              <w:right w:val="nil"/>
            </w:tcBorders>
          </w:tcPr>
          <w:p w14:paraId="028B00A8" w14:textId="77777777" w:rsidR="008B733C" w:rsidRDefault="008B733C"/>
        </w:tc>
        <w:tc>
          <w:tcPr>
            <w:tcW w:w="6580" w:type="dxa"/>
            <w:gridSpan w:val="4"/>
            <w:tcBorders>
              <w:top w:val="nil"/>
              <w:left w:val="nil"/>
              <w:bottom w:val="nil"/>
              <w:right w:val="nil"/>
            </w:tcBorders>
          </w:tcPr>
          <w:p w14:paraId="29A4D45F" w14:textId="77777777" w:rsidR="008B733C" w:rsidRDefault="008B733C"/>
        </w:tc>
      </w:tr>
      <w:tr w:rsidR="00121C1E" w14:paraId="3E091CC3" w14:textId="77777777" w:rsidTr="009B4A55">
        <w:trPr>
          <w:trHeight w:hRule="exact" w:val="355"/>
        </w:trPr>
        <w:tc>
          <w:tcPr>
            <w:tcW w:w="1554" w:type="dxa"/>
            <w:vMerge/>
            <w:tcBorders>
              <w:top w:val="nil"/>
              <w:left w:val="single" w:sz="18" w:space="0" w:color="auto"/>
              <w:bottom w:val="single" w:sz="18" w:space="0" w:color="auto"/>
              <w:right w:val="single" w:sz="18" w:space="0" w:color="auto"/>
            </w:tcBorders>
          </w:tcPr>
          <w:p w14:paraId="0477E1AA" w14:textId="77777777" w:rsidR="00121C1E" w:rsidRDefault="00121C1E"/>
        </w:tc>
        <w:tc>
          <w:tcPr>
            <w:tcW w:w="846" w:type="dxa"/>
            <w:vMerge/>
            <w:tcBorders>
              <w:top w:val="nil"/>
              <w:left w:val="single" w:sz="18" w:space="0" w:color="auto"/>
              <w:bottom w:val="nil"/>
              <w:right w:val="single" w:sz="18" w:space="0" w:color="auto"/>
            </w:tcBorders>
          </w:tcPr>
          <w:p w14:paraId="0618E598" w14:textId="77777777" w:rsidR="00121C1E" w:rsidRDefault="00121C1E"/>
        </w:tc>
        <w:tc>
          <w:tcPr>
            <w:tcW w:w="1839" w:type="dxa"/>
            <w:tcBorders>
              <w:top w:val="single" w:sz="18" w:space="0" w:color="auto"/>
              <w:left w:val="single" w:sz="18" w:space="0" w:color="auto"/>
              <w:bottom w:val="single" w:sz="18" w:space="0" w:color="auto"/>
              <w:right w:val="single" w:sz="18" w:space="0" w:color="auto"/>
            </w:tcBorders>
          </w:tcPr>
          <w:p w14:paraId="1BC4054D" w14:textId="62C86B9D" w:rsidR="00121C1E" w:rsidRDefault="00121C1E">
            <w:r>
              <w:t>Risegate</w:t>
            </w:r>
          </w:p>
        </w:tc>
        <w:tc>
          <w:tcPr>
            <w:tcW w:w="274" w:type="dxa"/>
            <w:tcBorders>
              <w:top w:val="nil"/>
              <w:left w:val="single" w:sz="18" w:space="0" w:color="auto"/>
              <w:bottom w:val="nil"/>
            </w:tcBorders>
          </w:tcPr>
          <w:p w14:paraId="26314EDA" w14:textId="77777777" w:rsidR="00121C1E" w:rsidRDefault="00121C1E"/>
        </w:tc>
        <w:tc>
          <w:tcPr>
            <w:tcW w:w="284" w:type="dxa"/>
            <w:tcBorders>
              <w:top w:val="single" w:sz="18" w:space="0" w:color="auto"/>
              <w:left w:val="single" w:sz="18" w:space="0" w:color="auto"/>
              <w:bottom w:val="single" w:sz="18" w:space="0" w:color="auto"/>
            </w:tcBorders>
          </w:tcPr>
          <w:p w14:paraId="4CAABFD6" w14:textId="77777777" w:rsidR="00121C1E" w:rsidRDefault="00121C1E"/>
        </w:tc>
        <w:tc>
          <w:tcPr>
            <w:tcW w:w="4183" w:type="dxa"/>
            <w:tcBorders>
              <w:top w:val="nil"/>
              <w:left w:val="single" w:sz="18" w:space="0" w:color="auto"/>
              <w:bottom w:val="nil"/>
              <w:right w:val="nil"/>
            </w:tcBorders>
          </w:tcPr>
          <w:p w14:paraId="042C997E" w14:textId="0FED85C3" w:rsidR="00121C1E" w:rsidRDefault="00121C1E"/>
        </w:tc>
      </w:tr>
      <w:tr w:rsidR="008B733C" w14:paraId="637C5A23" w14:textId="77777777" w:rsidTr="009B4A55">
        <w:trPr>
          <w:trHeight w:hRule="exact" w:val="113"/>
        </w:trPr>
        <w:tc>
          <w:tcPr>
            <w:tcW w:w="1554" w:type="dxa"/>
            <w:tcBorders>
              <w:top w:val="single" w:sz="18" w:space="0" w:color="auto"/>
              <w:left w:val="nil"/>
              <w:bottom w:val="single" w:sz="18" w:space="0" w:color="auto"/>
              <w:right w:val="nil"/>
            </w:tcBorders>
          </w:tcPr>
          <w:p w14:paraId="20709CC3" w14:textId="77777777" w:rsidR="008B733C" w:rsidRDefault="008B733C"/>
        </w:tc>
        <w:tc>
          <w:tcPr>
            <w:tcW w:w="846" w:type="dxa"/>
            <w:tcBorders>
              <w:top w:val="nil"/>
              <w:left w:val="nil"/>
              <w:bottom w:val="nil"/>
              <w:right w:val="nil"/>
            </w:tcBorders>
          </w:tcPr>
          <w:p w14:paraId="1B3AAB0D" w14:textId="77777777" w:rsidR="008B733C" w:rsidRDefault="008B733C"/>
        </w:tc>
        <w:tc>
          <w:tcPr>
            <w:tcW w:w="6580" w:type="dxa"/>
            <w:gridSpan w:val="4"/>
            <w:tcBorders>
              <w:top w:val="nil"/>
              <w:left w:val="nil"/>
              <w:bottom w:val="single" w:sz="18" w:space="0" w:color="auto"/>
              <w:right w:val="nil"/>
            </w:tcBorders>
          </w:tcPr>
          <w:p w14:paraId="34C0CCC4" w14:textId="77777777" w:rsidR="008B733C" w:rsidRDefault="008B733C"/>
        </w:tc>
      </w:tr>
      <w:tr w:rsidR="005E3FB6" w14:paraId="6E9540C5" w14:textId="77777777" w:rsidTr="000F396A">
        <w:trPr>
          <w:trHeight w:hRule="exact" w:val="624"/>
        </w:trPr>
        <w:tc>
          <w:tcPr>
            <w:tcW w:w="1554" w:type="dxa"/>
            <w:tcBorders>
              <w:top w:val="single" w:sz="18" w:space="0" w:color="auto"/>
              <w:left w:val="single" w:sz="18" w:space="0" w:color="auto"/>
              <w:bottom w:val="single" w:sz="18" w:space="0" w:color="auto"/>
              <w:right w:val="single" w:sz="18" w:space="0" w:color="auto"/>
            </w:tcBorders>
            <w:vAlign w:val="center"/>
          </w:tcPr>
          <w:p w14:paraId="38FD4722" w14:textId="604A0793" w:rsidR="000F396A" w:rsidRDefault="005E3FB6" w:rsidP="000F396A">
            <w:pPr>
              <w:jc w:val="center"/>
            </w:pPr>
            <w:r>
              <w:t>Hire Period</w:t>
            </w:r>
          </w:p>
        </w:tc>
        <w:tc>
          <w:tcPr>
            <w:tcW w:w="846" w:type="dxa"/>
            <w:tcBorders>
              <w:top w:val="nil"/>
              <w:left w:val="single" w:sz="18" w:space="0" w:color="auto"/>
              <w:bottom w:val="nil"/>
              <w:right w:val="single" w:sz="18" w:space="0" w:color="auto"/>
            </w:tcBorders>
          </w:tcPr>
          <w:p w14:paraId="679EA4E9" w14:textId="77777777" w:rsidR="005E3FB6" w:rsidRDefault="005E3FB6"/>
        </w:tc>
        <w:tc>
          <w:tcPr>
            <w:tcW w:w="6580" w:type="dxa"/>
            <w:gridSpan w:val="4"/>
            <w:tcBorders>
              <w:top w:val="single" w:sz="18" w:space="0" w:color="auto"/>
              <w:left w:val="single" w:sz="18" w:space="0" w:color="auto"/>
              <w:bottom w:val="single" w:sz="18" w:space="0" w:color="auto"/>
              <w:right w:val="single" w:sz="18" w:space="0" w:color="auto"/>
            </w:tcBorders>
          </w:tcPr>
          <w:p w14:paraId="4C297C60" w14:textId="77777777" w:rsidR="005E3FB6" w:rsidRDefault="005E3FB6"/>
        </w:tc>
      </w:tr>
      <w:tr w:rsidR="005E3FB6" w14:paraId="543FFFDB" w14:textId="77777777" w:rsidTr="00121C1E">
        <w:trPr>
          <w:trHeight w:hRule="exact" w:val="113"/>
        </w:trPr>
        <w:tc>
          <w:tcPr>
            <w:tcW w:w="1554" w:type="dxa"/>
            <w:tcBorders>
              <w:top w:val="single" w:sz="18" w:space="0" w:color="auto"/>
              <w:left w:val="nil"/>
              <w:bottom w:val="single" w:sz="18" w:space="0" w:color="auto"/>
              <w:right w:val="nil"/>
            </w:tcBorders>
          </w:tcPr>
          <w:p w14:paraId="6EE2B3DC" w14:textId="77777777" w:rsidR="005E3FB6" w:rsidRDefault="005E3FB6"/>
        </w:tc>
        <w:tc>
          <w:tcPr>
            <w:tcW w:w="846" w:type="dxa"/>
            <w:tcBorders>
              <w:top w:val="nil"/>
              <w:left w:val="nil"/>
              <w:bottom w:val="nil"/>
              <w:right w:val="nil"/>
            </w:tcBorders>
          </w:tcPr>
          <w:p w14:paraId="0A1AE727" w14:textId="77777777" w:rsidR="005E3FB6" w:rsidRDefault="005E3FB6"/>
        </w:tc>
        <w:tc>
          <w:tcPr>
            <w:tcW w:w="6580" w:type="dxa"/>
            <w:gridSpan w:val="4"/>
            <w:tcBorders>
              <w:top w:val="single" w:sz="18" w:space="0" w:color="auto"/>
              <w:left w:val="nil"/>
              <w:bottom w:val="single" w:sz="18" w:space="0" w:color="auto"/>
              <w:right w:val="nil"/>
            </w:tcBorders>
          </w:tcPr>
          <w:p w14:paraId="452269C2" w14:textId="77777777" w:rsidR="005E3FB6" w:rsidRDefault="005E3FB6"/>
        </w:tc>
      </w:tr>
      <w:tr w:rsidR="005E3FB6" w14:paraId="155407FD" w14:textId="77777777" w:rsidTr="000F396A">
        <w:trPr>
          <w:trHeight w:hRule="exact" w:val="624"/>
        </w:trPr>
        <w:tc>
          <w:tcPr>
            <w:tcW w:w="1554" w:type="dxa"/>
            <w:tcBorders>
              <w:top w:val="single" w:sz="18" w:space="0" w:color="auto"/>
              <w:left w:val="single" w:sz="18" w:space="0" w:color="auto"/>
              <w:bottom w:val="single" w:sz="18" w:space="0" w:color="auto"/>
              <w:right w:val="single" w:sz="18" w:space="0" w:color="auto"/>
            </w:tcBorders>
            <w:vAlign w:val="center"/>
          </w:tcPr>
          <w:p w14:paraId="32708B95" w14:textId="77777777" w:rsidR="005E3FB6" w:rsidRDefault="005E3FB6" w:rsidP="000F396A">
            <w:pPr>
              <w:jc w:val="center"/>
            </w:pPr>
            <w:r>
              <w:t>Hire Fee</w:t>
            </w:r>
          </w:p>
          <w:p w14:paraId="5079D144" w14:textId="3ACC298E" w:rsidR="005E3FB6" w:rsidRDefault="005E3FB6" w:rsidP="000F396A">
            <w:pPr>
              <w:jc w:val="center"/>
            </w:pPr>
            <w:r>
              <w:t>(If Applicable)</w:t>
            </w:r>
          </w:p>
        </w:tc>
        <w:tc>
          <w:tcPr>
            <w:tcW w:w="846" w:type="dxa"/>
            <w:tcBorders>
              <w:top w:val="nil"/>
              <w:left w:val="single" w:sz="18" w:space="0" w:color="auto"/>
              <w:bottom w:val="nil"/>
              <w:right w:val="single" w:sz="18" w:space="0" w:color="auto"/>
            </w:tcBorders>
          </w:tcPr>
          <w:p w14:paraId="6C5DFFC8" w14:textId="77777777" w:rsidR="005E3FB6" w:rsidRDefault="005E3FB6"/>
        </w:tc>
        <w:tc>
          <w:tcPr>
            <w:tcW w:w="6580" w:type="dxa"/>
            <w:gridSpan w:val="4"/>
            <w:tcBorders>
              <w:top w:val="single" w:sz="18" w:space="0" w:color="auto"/>
              <w:left w:val="single" w:sz="18" w:space="0" w:color="auto"/>
              <w:bottom w:val="single" w:sz="18" w:space="0" w:color="auto"/>
              <w:right w:val="single" w:sz="18" w:space="0" w:color="auto"/>
            </w:tcBorders>
          </w:tcPr>
          <w:p w14:paraId="6D2A92F1" w14:textId="77777777" w:rsidR="005E3FB6" w:rsidRDefault="005E3FB6"/>
        </w:tc>
      </w:tr>
      <w:tr w:rsidR="005E3FB6" w14:paraId="5F8F0616" w14:textId="77777777" w:rsidTr="00121C1E">
        <w:trPr>
          <w:trHeight w:hRule="exact" w:val="113"/>
        </w:trPr>
        <w:tc>
          <w:tcPr>
            <w:tcW w:w="1554" w:type="dxa"/>
            <w:tcBorders>
              <w:top w:val="single" w:sz="18" w:space="0" w:color="auto"/>
              <w:left w:val="nil"/>
              <w:bottom w:val="single" w:sz="18" w:space="0" w:color="auto"/>
              <w:right w:val="nil"/>
            </w:tcBorders>
          </w:tcPr>
          <w:p w14:paraId="53C31FB1" w14:textId="77777777" w:rsidR="005E3FB6" w:rsidRDefault="005E3FB6"/>
        </w:tc>
        <w:tc>
          <w:tcPr>
            <w:tcW w:w="846" w:type="dxa"/>
            <w:tcBorders>
              <w:top w:val="nil"/>
              <w:left w:val="nil"/>
              <w:bottom w:val="nil"/>
              <w:right w:val="nil"/>
            </w:tcBorders>
          </w:tcPr>
          <w:p w14:paraId="7FA3BEA3" w14:textId="77777777" w:rsidR="005E3FB6" w:rsidRDefault="005E3FB6"/>
        </w:tc>
        <w:tc>
          <w:tcPr>
            <w:tcW w:w="6580" w:type="dxa"/>
            <w:gridSpan w:val="4"/>
            <w:tcBorders>
              <w:top w:val="single" w:sz="18" w:space="0" w:color="auto"/>
              <w:left w:val="nil"/>
              <w:bottom w:val="single" w:sz="18" w:space="0" w:color="auto"/>
              <w:right w:val="nil"/>
            </w:tcBorders>
          </w:tcPr>
          <w:p w14:paraId="47D55E4A" w14:textId="77777777" w:rsidR="005E3FB6" w:rsidRDefault="005E3FB6"/>
        </w:tc>
      </w:tr>
      <w:tr w:rsidR="005E3FB6" w14:paraId="026F86F8" w14:textId="77777777" w:rsidTr="000F396A">
        <w:trPr>
          <w:trHeight w:hRule="exact" w:val="624"/>
        </w:trPr>
        <w:tc>
          <w:tcPr>
            <w:tcW w:w="1554" w:type="dxa"/>
            <w:tcBorders>
              <w:top w:val="single" w:sz="18" w:space="0" w:color="auto"/>
              <w:left w:val="single" w:sz="18" w:space="0" w:color="auto"/>
              <w:bottom w:val="single" w:sz="18" w:space="0" w:color="auto"/>
              <w:right w:val="single" w:sz="18" w:space="0" w:color="auto"/>
            </w:tcBorders>
            <w:vAlign w:val="center"/>
          </w:tcPr>
          <w:p w14:paraId="0CE96598" w14:textId="00DF3F40" w:rsidR="005E3FB6" w:rsidRDefault="005E3FB6" w:rsidP="000F396A">
            <w:pPr>
              <w:jc w:val="center"/>
            </w:pPr>
            <w:r>
              <w:t>Signature of Hirer</w:t>
            </w:r>
          </w:p>
        </w:tc>
        <w:tc>
          <w:tcPr>
            <w:tcW w:w="846" w:type="dxa"/>
            <w:tcBorders>
              <w:top w:val="nil"/>
              <w:left w:val="single" w:sz="18" w:space="0" w:color="auto"/>
              <w:bottom w:val="nil"/>
              <w:right w:val="single" w:sz="18" w:space="0" w:color="auto"/>
            </w:tcBorders>
          </w:tcPr>
          <w:p w14:paraId="70EB2566" w14:textId="77777777" w:rsidR="005E3FB6" w:rsidRDefault="005E3FB6"/>
        </w:tc>
        <w:tc>
          <w:tcPr>
            <w:tcW w:w="6580" w:type="dxa"/>
            <w:gridSpan w:val="4"/>
            <w:tcBorders>
              <w:top w:val="single" w:sz="18" w:space="0" w:color="auto"/>
              <w:left w:val="single" w:sz="18" w:space="0" w:color="auto"/>
              <w:bottom w:val="single" w:sz="18" w:space="0" w:color="auto"/>
              <w:right w:val="single" w:sz="18" w:space="0" w:color="auto"/>
            </w:tcBorders>
          </w:tcPr>
          <w:p w14:paraId="0806A834" w14:textId="77777777" w:rsidR="005E3FB6" w:rsidRDefault="005E3FB6"/>
        </w:tc>
      </w:tr>
      <w:tr w:rsidR="005E3FB6" w14:paraId="7FA9AAB6" w14:textId="77777777" w:rsidTr="00121C1E">
        <w:trPr>
          <w:trHeight w:hRule="exact" w:val="113"/>
        </w:trPr>
        <w:tc>
          <w:tcPr>
            <w:tcW w:w="1554" w:type="dxa"/>
            <w:tcBorders>
              <w:top w:val="single" w:sz="18" w:space="0" w:color="auto"/>
              <w:left w:val="nil"/>
              <w:bottom w:val="single" w:sz="18" w:space="0" w:color="auto"/>
              <w:right w:val="nil"/>
            </w:tcBorders>
          </w:tcPr>
          <w:p w14:paraId="0B9994CA" w14:textId="77777777" w:rsidR="005E3FB6" w:rsidRDefault="005E3FB6"/>
        </w:tc>
        <w:tc>
          <w:tcPr>
            <w:tcW w:w="846" w:type="dxa"/>
            <w:tcBorders>
              <w:top w:val="nil"/>
              <w:left w:val="nil"/>
              <w:bottom w:val="nil"/>
              <w:right w:val="nil"/>
            </w:tcBorders>
          </w:tcPr>
          <w:p w14:paraId="1DEDC1CF" w14:textId="77777777" w:rsidR="005E3FB6" w:rsidRDefault="005E3FB6"/>
        </w:tc>
        <w:tc>
          <w:tcPr>
            <w:tcW w:w="6580" w:type="dxa"/>
            <w:gridSpan w:val="4"/>
            <w:tcBorders>
              <w:top w:val="single" w:sz="18" w:space="0" w:color="auto"/>
              <w:left w:val="nil"/>
              <w:bottom w:val="single" w:sz="18" w:space="0" w:color="auto"/>
              <w:right w:val="nil"/>
            </w:tcBorders>
          </w:tcPr>
          <w:p w14:paraId="4530E40D" w14:textId="77777777" w:rsidR="005E3FB6" w:rsidRDefault="005E3FB6"/>
        </w:tc>
      </w:tr>
      <w:tr w:rsidR="005E3FB6" w14:paraId="37327ADD" w14:textId="77777777" w:rsidTr="000F396A">
        <w:trPr>
          <w:trHeight w:hRule="exact" w:val="624"/>
        </w:trPr>
        <w:tc>
          <w:tcPr>
            <w:tcW w:w="1554" w:type="dxa"/>
            <w:tcBorders>
              <w:top w:val="single" w:sz="18" w:space="0" w:color="auto"/>
              <w:left w:val="single" w:sz="18" w:space="0" w:color="auto"/>
              <w:bottom w:val="single" w:sz="18" w:space="0" w:color="auto"/>
              <w:right w:val="single" w:sz="18" w:space="0" w:color="auto"/>
            </w:tcBorders>
            <w:vAlign w:val="center"/>
          </w:tcPr>
          <w:p w14:paraId="2B070480" w14:textId="7ADCD359" w:rsidR="005E3FB6" w:rsidRDefault="005E3FB6" w:rsidP="000F396A">
            <w:pPr>
              <w:jc w:val="center"/>
            </w:pPr>
            <w:r>
              <w:t>Date</w:t>
            </w:r>
          </w:p>
        </w:tc>
        <w:tc>
          <w:tcPr>
            <w:tcW w:w="846" w:type="dxa"/>
            <w:tcBorders>
              <w:top w:val="nil"/>
              <w:left w:val="single" w:sz="18" w:space="0" w:color="auto"/>
              <w:bottom w:val="nil"/>
              <w:right w:val="single" w:sz="18" w:space="0" w:color="auto"/>
            </w:tcBorders>
          </w:tcPr>
          <w:p w14:paraId="47446A0E" w14:textId="77777777" w:rsidR="005E3FB6" w:rsidRDefault="005E3FB6"/>
        </w:tc>
        <w:tc>
          <w:tcPr>
            <w:tcW w:w="6580" w:type="dxa"/>
            <w:gridSpan w:val="4"/>
            <w:tcBorders>
              <w:top w:val="single" w:sz="18" w:space="0" w:color="auto"/>
              <w:left w:val="single" w:sz="18" w:space="0" w:color="auto"/>
              <w:bottom w:val="single" w:sz="18" w:space="0" w:color="auto"/>
              <w:right w:val="single" w:sz="18" w:space="0" w:color="auto"/>
            </w:tcBorders>
          </w:tcPr>
          <w:p w14:paraId="26A586D6" w14:textId="77777777" w:rsidR="005E3FB6" w:rsidRDefault="005E3FB6"/>
        </w:tc>
      </w:tr>
      <w:tr w:rsidR="005E3FB6" w14:paraId="63F5B70D" w14:textId="77777777" w:rsidTr="00121C1E">
        <w:trPr>
          <w:trHeight w:hRule="exact" w:val="113"/>
        </w:trPr>
        <w:tc>
          <w:tcPr>
            <w:tcW w:w="1554" w:type="dxa"/>
            <w:tcBorders>
              <w:top w:val="single" w:sz="18" w:space="0" w:color="auto"/>
              <w:left w:val="nil"/>
              <w:bottom w:val="nil"/>
              <w:right w:val="nil"/>
            </w:tcBorders>
          </w:tcPr>
          <w:p w14:paraId="26A02FD4" w14:textId="77777777" w:rsidR="005E3FB6" w:rsidRDefault="005E3FB6"/>
        </w:tc>
        <w:tc>
          <w:tcPr>
            <w:tcW w:w="846" w:type="dxa"/>
            <w:tcBorders>
              <w:top w:val="nil"/>
              <w:left w:val="nil"/>
              <w:bottom w:val="nil"/>
              <w:right w:val="nil"/>
            </w:tcBorders>
          </w:tcPr>
          <w:p w14:paraId="6A578CB0" w14:textId="77777777" w:rsidR="005E3FB6" w:rsidRDefault="005E3FB6"/>
        </w:tc>
        <w:tc>
          <w:tcPr>
            <w:tcW w:w="6580" w:type="dxa"/>
            <w:gridSpan w:val="4"/>
            <w:tcBorders>
              <w:top w:val="single" w:sz="18" w:space="0" w:color="auto"/>
              <w:left w:val="nil"/>
              <w:bottom w:val="nil"/>
              <w:right w:val="nil"/>
            </w:tcBorders>
          </w:tcPr>
          <w:p w14:paraId="3BBD3060" w14:textId="77777777" w:rsidR="005E3FB6" w:rsidRDefault="005E3FB6"/>
        </w:tc>
      </w:tr>
    </w:tbl>
    <w:p w14:paraId="3F48A0A7" w14:textId="2BB5A894" w:rsidR="005E3FB6" w:rsidRDefault="005E3FB6" w:rsidP="005E3FB6">
      <w:r>
        <w:t xml:space="preserve">By signing this form, you consent to Gosberton Parish Council holding your personal data for the purpose of following up your enquiry and authorise the Council to contact you in order to process your booking. Please refer to the Council’s Privacy Notice for further information: </w:t>
      </w:r>
    </w:p>
    <w:p w14:paraId="6047F87D" w14:textId="44D6539B" w:rsidR="005E3FB6" w:rsidRDefault="005E3FB6" w:rsidP="005E3FB6">
      <w:r>
        <w:t xml:space="preserve">In consideration of the Hirer paying the Hire Fee and lodging </w:t>
      </w:r>
      <w:r w:rsidR="008B733C">
        <w:t>any</w:t>
      </w:r>
      <w:r>
        <w:t xml:space="preserve"> required </w:t>
      </w:r>
      <w:r w:rsidR="008B733C">
        <w:t>Deposits</w:t>
      </w:r>
      <w:r>
        <w:t>, the Council agrees to permit the Hirer to use either the Gosberton or Risegate Recreational Grounds as indicated</w:t>
      </w:r>
      <w:r w:rsidR="008B733C">
        <w:t xml:space="preserve"> above</w:t>
      </w:r>
      <w:r>
        <w:t>, for the purpose of the event described during the Hire Period.</w:t>
      </w:r>
    </w:p>
    <w:tbl>
      <w:tblPr>
        <w:tblStyle w:val="TableGrid"/>
        <w:tblW w:w="0" w:type="auto"/>
        <w:tblLook w:val="04A0" w:firstRow="1" w:lastRow="0" w:firstColumn="1" w:lastColumn="0" w:noHBand="0" w:noVBand="1"/>
      </w:tblPr>
      <w:tblGrid>
        <w:gridCol w:w="2252"/>
        <w:gridCol w:w="2250"/>
        <w:gridCol w:w="1877"/>
        <w:gridCol w:w="2624"/>
      </w:tblGrid>
      <w:tr w:rsidR="00121C1E" w14:paraId="51DC7411" w14:textId="77777777" w:rsidTr="009B4A55">
        <w:tc>
          <w:tcPr>
            <w:tcW w:w="2252" w:type="dxa"/>
            <w:tcBorders>
              <w:top w:val="nil"/>
              <w:left w:val="nil"/>
              <w:bottom w:val="nil"/>
              <w:right w:val="single" w:sz="18" w:space="0" w:color="auto"/>
            </w:tcBorders>
          </w:tcPr>
          <w:p w14:paraId="28C16BD7" w14:textId="1034B403" w:rsidR="00121C1E" w:rsidRDefault="00121C1E" w:rsidP="005E3FB6">
            <w:r>
              <w:t>Signed on behalf of Gosberton Parish Council</w:t>
            </w:r>
          </w:p>
        </w:tc>
        <w:tc>
          <w:tcPr>
            <w:tcW w:w="2250" w:type="dxa"/>
            <w:tcBorders>
              <w:top w:val="single" w:sz="18" w:space="0" w:color="auto"/>
              <w:left w:val="single" w:sz="18" w:space="0" w:color="auto"/>
              <w:bottom w:val="single" w:sz="18" w:space="0" w:color="auto"/>
              <w:right w:val="single" w:sz="18" w:space="0" w:color="auto"/>
            </w:tcBorders>
          </w:tcPr>
          <w:p w14:paraId="1F52CEDB" w14:textId="77777777" w:rsidR="00121C1E" w:rsidRDefault="00121C1E" w:rsidP="005E3FB6"/>
        </w:tc>
        <w:tc>
          <w:tcPr>
            <w:tcW w:w="1877" w:type="dxa"/>
            <w:tcBorders>
              <w:top w:val="nil"/>
              <w:left w:val="single" w:sz="18" w:space="0" w:color="auto"/>
              <w:bottom w:val="nil"/>
              <w:right w:val="single" w:sz="18" w:space="0" w:color="auto"/>
            </w:tcBorders>
          </w:tcPr>
          <w:p w14:paraId="18162462" w14:textId="77777777" w:rsidR="009B4A55" w:rsidRDefault="009B4A55" w:rsidP="009B4A55">
            <w:pPr>
              <w:jc w:val="center"/>
            </w:pPr>
          </w:p>
          <w:p w14:paraId="46D6606E" w14:textId="084D49D5" w:rsidR="00121C1E" w:rsidRDefault="00121C1E" w:rsidP="009B4A55">
            <w:pPr>
              <w:jc w:val="center"/>
            </w:pPr>
            <w:r>
              <w:t>Date</w:t>
            </w:r>
          </w:p>
        </w:tc>
        <w:tc>
          <w:tcPr>
            <w:tcW w:w="2624" w:type="dxa"/>
            <w:tcBorders>
              <w:top w:val="single" w:sz="18" w:space="0" w:color="auto"/>
              <w:left w:val="single" w:sz="18" w:space="0" w:color="auto"/>
              <w:bottom w:val="single" w:sz="18" w:space="0" w:color="auto"/>
              <w:right w:val="single" w:sz="18" w:space="0" w:color="auto"/>
            </w:tcBorders>
          </w:tcPr>
          <w:p w14:paraId="293E30A2" w14:textId="77777777" w:rsidR="00121C1E" w:rsidRDefault="00121C1E" w:rsidP="005E3FB6"/>
        </w:tc>
      </w:tr>
    </w:tbl>
    <w:p w14:paraId="03F3B22A" w14:textId="77777777" w:rsidR="008B733C" w:rsidRDefault="008B733C" w:rsidP="005E3FB6"/>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365219" w14:paraId="2E39FD38" w14:textId="77777777" w:rsidTr="00476D2C">
        <w:trPr>
          <w:trHeight w:hRule="exact" w:val="2778"/>
        </w:trPr>
        <w:tc>
          <w:tcPr>
            <w:tcW w:w="8980" w:type="dxa"/>
          </w:tcPr>
          <w:p w14:paraId="79656DB4" w14:textId="77777777" w:rsidR="00365219" w:rsidRDefault="00365219" w:rsidP="005E3FB6">
            <w:r>
              <w:t>Please Return to:</w:t>
            </w:r>
          </w:p>
          <w:p w14:paraId="6D55DBFB" w14:textId="77777777" w:rsidR="00365219" w:rsidRDefault="00365219" w:rsidP="005E3FB6"/>
          <w:p w14:paraId="15385C4F" w14:textId="184390BF" w:rsidR="00365219" w:rsidRDefault="00365219" w:rsidP="005E3FB6"/>
        </w:tc>
      </w:tr>
    </w:tbl>
    <w:p w14:paraId="194B30F4" w14:textId="77777777" w:rsidR="00365219" w:rsidRDefault="00365219" w:rsidP="00604144"/>
    <w:p w14:paraId="59099D04" w14:textId="77777777" w:rsidR="00901CCF" w:rsidRDefault="00901CCF" w:rsidP="00901CCF"/>
    <w:tbl>
      <w:tblPr>
        <w:tblStyle w:val="TableGrid"/>
        <w:tblW w:w="0" w:type="auto"/>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8980"/>
      </w:tblGrid>
      <w:tr w:rsidR="00901CCF" w14:paraId="1592D79D" w14:textId="77777777" w:rsidTr="00901CCF">
        <w:trPr>
          <w:trHeight w:val="1493"/>
        </w:trPr>
        <w:tc>
          <w:tcPr>
            <w:tcW w:w="9016" w:type="dxa"/>
            <w:shd w:val="clear" w:color="auto" w:fill="A8D08D" w:themeFill="accent6" w:themeFillTint="99"/>
            <w:vAlign w:val="center"/>
          </w:tcPr>
          <w:p w14:paraId="60D990BF" w14:textId="77777777" w:rsidR="00901CCF" w:rsidRDefault="00901CCF" w:rsidP="007B364B">
            <w:pPr>
              <w:jc w:val="center"/>
            </w:pPr>
            <w:r w:rsidRPr="00571D80">
              <w:rPr>
                <w:color w:val="FFFFFF" w:themeColor="background1"/>
                <w:sz w:val="32"/>
                <w:szCs w:val="32"/>
              </w:rPr>
              <w:t xml:space="preserve">Terms and Conditions </w:t>
            </w:r>
            <w:r>
              <w:rPr>
                <w:color w:val="FFFFFF" w:themeColor="background1"/>
                <w:sz w:val="32"/>
                <w:szCs w:val="32"/>
              </w:rPr>
              <w:t>of</w:t>
            </w:r>
            <w:r w:rsidRPr="00571D80">
              <w:rPr>
                <w:color w:val="FFFFFF" w:themeColor="background1"/>
                <w:sz w:val="32"/>
                <w:szCs w:val="32"/>
              </w:rPr>
              <w:t xml:space="preserve"> Hire </w:t>
            </w:r>
            <w:r>
              <w:rPr>
                <w:color w:val="FFFFFF" w:themeColor="background1"/>
                <w:sz w:val="32"/>
                <w:szCs w:val="32"/>
              </w:rPr>
              <w:t>for</w:t>
            </w:r>
            <w:r w:rsidRPr="00571D80">
              <w:rPr>
                <w:color w:val="FFFFFF" w:themeColor="background1"/>
                <w:sz w:val="32"/>
                <w:szCs w:val="32"/>
              </w:rPr>
              <w:t xml:space="preserve"> </w:t>
            </w:r>
            <w:r>
              <w:rPr>
                <w:color w:val="FFFFFF" w:themeColor="background1"/>
                <w:sz w:val="32"/>
                <w:szCs w:val="32"/>
              </w:rPr>
              <w:t xml:space="preserve">the </w:t>
            </w:r>
            <w:r w:rsidRPr="00571D80">
              <w:rPr>
                <w:color w:val="FFFFFF" w:themeColor="background1"/>
                <w:sz w:val="32"/>
                <w:szCs w:val="32"/>
              </w:rPr>
              <w:t xml:space="preserve">Recreational Grounds in </w:t>
            </w:r>
            <w:r>
              <w:rPr>
                <w:color w:val="FFFFFF" w:themeColor="background1"/>
                <w:sz w:val="32"/>
                <w:szCs w:val="32"/>
              </w:rPr>
              <w:t>Gosberton</w:t>
            </w:r>
            <w:r w:rsidRPr="00571D80">
              <w:rPr>
                <w:color w:val="FFFFFF" w:themeColor="background1"/>
                <w:sz w:val="32"/>
                <w:szCs w:val="32"/>
              </w:rPr>
              <w:t xml:space="preserve"> Village and Risegate Wards.</w:t>
            </w:r>
          </w:p>
        </w:tc>
      </w:tr>
    </w:tbl>
    <w:p w14:paraId="3D666EE9" w14:textId="77777777" w:rsidR="00901CCF" w:rsidRDefault="00901CCF" w:rsidP="00901C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901CCF" w14:paraId="62372328" w14:textId="77777777" w:rsidTr="00901CCF">
        <w:tc>
          <w:tcPr>
            <w:tcW w:w="9016" w:type="dxa"/>
            <w:gridSpan w:val="2"/>
          </w:tcPr>
          <w:p w14:paraId="1DB9C86C" w14:textId="658DDD18" w:rsidR="00901CCF" w:rsidRDefault="00901CCF" w:rsidP="007B364B">
            <w:r>
              <w:t>The Recreation Grounds: Village Ward, High St, Gosberton and Risegate Ward, Shep</w:t>
            </w:r>
            <w:r w:rsidR="00FE4976">
              <w:t>p</w:t>
            </w:r>
            <w:r>
              <w:t xml:space="preserve">erson’s Av, Risegate referred to herein as the Recreation Grounds, may be hired out for community orientated events, provided that permission is obtained well in advance from the Parish Council (six months).  Full details of the charity/group, proposed event, date, time, expected numbers, purpose and benefit should in the first instance be forwarded to the Clerk and ideally presented in person to the Parish Council in open forum. If the Parish Council agree to the use of the recreation grounds for the proposed activities the following Terms and Conditions will apply. </w:t>
            </w:r>
          </w:p>
          <w:p w14:paraId="7B4AA0A9" w14:textId="77777777" w:rsidR="00901CCF" w:rsidRDefault="00901CCF" w:rsidP="007B364B"/>
          <w:p w14:paraId="790273E5" w14:textId="77777777" w:rsidR="00901CCF" w:rsidRDefault="00901CCF" w:rsidP="007B364B">
            <w:r>
              <w:t xml:space="preserve">For the purposes of the Terms and Conditions the Charity or Group running the event will be here in referred to as the Hirer. </w:t>
            </w:r>
          </w:p>
          <w:p w14:paraId="6E2505CF" w14:textId="77777777" w:rsidR="00901CCF" w:rsidRDefault="00901CCF" w:rsidP="007B364B"/>
          <w:p w14:paraId="1D5CCC83" w14:textId="0E66C232" w:rsidR="00901CCF" w:rsidRDefault="00901CCF" w:rsidP="007B364B">
            <w:r>
              <w:t xml:space="preserve">In the event that it is agreed that the charges for the hire of the Recreational Grounds </w:t>
            </w:r>
            <w:r w:rsidR="004D05A7">
              <w:t>are</w:t>
            </w:r>
            <w:r>
              <w:t xml:space="preserve"> Free of Charge the following Terms and Conditions will still apply.</w:t>
            </w:r>
          </w:p>
          <w:p w14:paraId="0C1E903D" w14:textId="77777777" w:rsidR="00901CCF" w:rsidRDefault="00901CCF" w:rsidP="007B364B"/>
          <w:p w14:paraId="0B90350D" w14:textId="77777777" w:rsidR="00901CCF" w:rsidRPr="004D05A7" w:rsidRDefault="00901CCF" w:rsidP="007B364B">
            <w:pPr>
              <w:rPr>
                <w:b/>
                <w:bCs/>
              </w:rPr>
            </w:pPr>
            <w:r w:rsidRPr="004D05A7">
              <w:rPr>
                <w:b/>
                <w:bCs/>
              </w:rPr>
              <w:t>Notes:</w:t>
            </w:r>
          </w:p>
          <w:p w14:paraId="364FF2BD" w14:textId="77777777" w:rsidR="00901CCF" w:rsidRDefault="00901CCF" w:rsidP="007B364B">
            <w:pPr>
              <w:pStyle w:val="ListParagraph"/>
              <w:numPr>
                <w:ilvl w:val="0"/>
                <w:numId w:val="1"/>
              </w:numPr>
            </w:pPr>
            <w:r>
              <w:t>The duration of the event will include both set up, packing up and site clearance times.</w:t>
            </w:r>
          </w:p>
          <w:p w14:paraId="34200D49" w14:textId="77777777" w:rsidR="00901CCF" w:rsidRDefault="00901CCF" w:rsidP="007B364B">
            <w:pPr>
              <w:pStyle w:val="ListParagraph"/>
              <w:numPr>
                <w:ilvl w:val="0"/>
                <w:numId w:val="1"/>
              </w:numPr>
            </w:pPr>
            <w:r>
              <w:t>The Parish Council can provide details of its preferred insurer by contacting the Clerk, see Condition 6.</w:t>
            </w:r>
          </w:p>
          <w:p w14:paraId="4CAA6E14" w14:textId="77777777" w:rsidR="00901CCF" w:rsidRDefault="00901CCF" w:rsidP="007B364B">
            <w:pPr>
              <w:pStyle w:val="ListParagraph"/>
              <w:numPr>
                <w:ilvl w:val="0"/>
                <w:numId w:val="1"/>
              </w:numPr>
            </w:pPr>
            <w:r>
              <w:t xml:space="preserve">There are no services available on either site (electricity, gas, water or drainage) and no public conveniences/toilets. </w:t>
            </w:r>
          </w:p>
          <w:p w14:paraId="4492A89B" w14:textId="77777777" w:rsidR="004D05A7" w:rsidRDefault="004D05A7" w:rsidP="004D05A7"/>
          <w:p w14:paraId="581E2B5A" w14:textId="6D0C5B92" w:rsidR="004D05A7" w:rsidRPr="004D05A7" w:rsidRDefault="004D05A7" w:rsidP="004D05A7">
            <w:pPr>
              <w:rPr>
                <w:b/>
                <w:bCs/>
              </w:rPr>
            </w:pPr>
            <w:r w:rsidRPr="004D05A7">
              <w:rPr>
                <w:b/>
                <w:bCs/>
              </w:rPr>
              <w:t>Terms and Conditions</w:t>
            </w:r>
            <w:r>
              <w:rPr>
                <w:b/>
                <w:bCs/>
              </w:rPr>
              <w:t>:</w:t>
            </w:r>
          </w:p>
          <w:p w14:paraId="414DD6D3" w14:textId="77777777" w:rsidR="00901CCF" w:rsidRDefault="00901CCF" w:rsidP="007B364B"/>
        </w:tc>
      </w:tr>
      <w:tr w:rsidR="00901CCF" w14:paraId="62C4E7D2" w14:textId="77777777" w:rsidTr="00901CCF">
        <w:tc>
          <w:tcPr>
            <w:tcW w:w="704" w:type="dxa"/>
          </w:tcPr>
          <w:p w14:paraId="784CB2CF" w14:textId="77777777" w:rsidR="00901CCF" w:rsidRDefault="00901CCF" w:rsidP="007B364B">
            <w:r>
              <w:t>1</w:t>
            </w:r>
          </w:p>
        </w:tc>
        <w:tc>
          <w:tcPr>
            <w:tcW w:w="8312" w:type="dxa"/>
          </w:tcPr>
          <w:p w14:paraId="3174A403" w14:textId="50FC0A04" w:rsidR="00901CCF" w:rsidRDefault="00901CCF" w:rsidP="007B364B">
            <w:pPr>
              <w:autoSpaceDE w:val="0"/>
              <w:autoSpaceDN w:val="0"/>
              <w:adjustRightInd w:val="0"/>
            </w:pPr>
            <w:r>
              <w:t>Any fees agreed relating to the hire, deposits</w:t>
            </w:r>
            <w:r w:rsidR="00447A81">
              <w:t>, bonds</w:t>
            </w:r>
            <w:r>
              <w:t xml:space="preserve"> or guarantees for either of the Recreation Grounds will be paid in full at least </w:t>
            </w:r>
            <w:r w:rsidRPr="00A5682D">
              <w:rPr>
                <w:u w:val="single"/>
              </w:rPr>
              <w:t>seven</w:t>
            </w:r>
            <w:r>
              <w:t xml:space="preserve"> days before the event or as agreed in writing with the Parish Council.</w:t>
            </w:r>
          </w:p>
        </w:tc>
      </w:tr>
      <w:tr w:rsidR="00901CCF" w14:paraId="375304BC" w14:textId="77777777" w:rsidTr="00901CCF">
        <w:tc>
          <w:tcPr>
            <w:tcW w:w="704" w:type="dxa"/>
          </w:tcPr>
          <w:p w14:paraId="36FE503C" w14:textId="77777777" w:rsidR="00901CCF" w:rsidRDefault="00901CCF" w:rsidP="007B364B">
            <w:r>
              <w:t>2</w:t>
            </w:r>
          </w:p>
        </w:tc>
        <w:tc>
          <w:tcPr>
            <w:tcW w:w="8312" w:type="dxa"/>
          </w:tcPr>
          <w:p w14:paraId="5558EBAE" w14:textId="77777777" w:rsidR="00901CCF" w:rsidRDefault="00901CCF" w:rsidP="007B364B">
            <w:pPr>
              <w:autoSpaceDE w:val="0"/>
              <w:autoSpaceDN w:val="0"/>
              <w:adjustRightInd w:val="0"/>
            </w:pPr>
            <w:r>
              <w:t>Under no circumstances are motorised vehicles allowed onto either of the</w:t>
            </w:r>
          </w:p>
          <w:p w14:paraId="4F5662E7" w14:textId="77777777" w:rsidR="00901CCF" w:rsidRDefault="00901CCF" w:rsidP="007B364B">
            <w:pPr>
              <w:autoSpaceDE w:val="0"/>
              <w:autoSpaceDN w:val="0"/>
              <w:adjustRightInd w:val="0"/>
            </w:pPr>
            <w:r>
              <w:t>Recreation Grounds without prior agreement by the Council, and this use may be restricted to limited areas only as agreed. The permission to take motorised vehicles onto</w:t>
            </w:r>
          </w:p>
          <w:p w14:paraId="401D18F3" w14:textId="77777777" w:rsidR="00901CCF" w:rsidRDefault="00901CCF" w:rsidP="007B364B">
            <w:pPr>
              <w:autoSpaceDE w:val="0"/>
              <w:autoSpaceDN w:val="0"/>
              <w:adjustRightInd w:val="0"/>
            </w:pPr>
            <w:r>
              <w:t>the grounds may be withdrawn at short notice and is subject to suitable weather conditions forecast and on the day. The organisers should consider the potential loss of access in their risk assessment Condition 9.</w:t>
            </w:r>
          </w:p>
        </w:tc>
      </w:tr>
      <w:tr w:rsidR="00901CCF" w14:paraId="6FC59F80" w14:textId="77777777" w:rsidTr="00901CCF">
        <w:tc>
          <w:tcPr>
            <w:tcW w:w="704" w:type="dxa"/>
          </w:tcPr>
          <w:p w14:paraId="06E96DB4" w14:textId="77777777" w:rsidR="00901CCF" w:rsidRDefault="00901CCF" w:rsidP="007B364B">
            <w:r>
              <w:t>3</w:t>
            </w:r>
          </w:p>
        </w:tc>
        <w:tc>
          <w:tcPr>
            <w:tcW w:w="8312" w:type="dxa"/>
          </w:tcPr>
          <w:p w14:paraId="442237DB" w14:textId="77777777" w:rsidR="00901CCF" w:rsidRDefault="00901CCF" w:rsidP="007B364B">
            <w:pPr>
              <w:autoSpaceDE w:val="0"/>
              <w:autoSpaceDN w:val="0"/>
              <w:adjustRightInd w:val="0"/>
            </w:pPr>
            <w:r>
              <w:t>No dogs*, horse riding or bicycles are permitted. (* Assistance dogs as defined in the Equalities Act 2010 are permitted)</w:t>
            </w:r>
          </w:p>
        </w:tc>
      </w:tr>
      <w:tr w:rsidR="00901CCF" w14:paraId="71239FCD" w14:textId="77777777" w:rsidTr="00901CCF">
        <w:tc>
          <w:tcPr>
            <w:tcW w:w="704" w:type="dxa"/>
          </w:tcPr>
          <w:p w14:paraId="0B84F4A1" w14:textId="77777777" w:rsidR="00901CCF" w:rsidRDefault="00901CCF" w:rsidP="007B364B">
            <w:r>
              <w:t>4</w:t>
            </w:r>
          </w:p>
        </w:tc>
        <w:tc>
          <w:tcPr>
            <w:tcW w:w="8312" w:type="dxa"/>
          </w:tcPr>
          <w:p w14:paraId="06A9732C" w14:textId="77777777" w:rsidR="00901CCF" w:rsidRDefault="00901CCF" w:rsidP="007B364B">
            <w:pPr>
              <w:autoSpaceDE w:val="0"/>
              <w:autoSpaceDN w:val="0"/>
              <w:adjustRightInd w:val="0"/>
            </w:pPr>
            <w:r>
              <w:t>Free public access is to be retained throughout the entire hire period, and safe and</w:t>
            </w:r>
          </w:p>
          <w:p w14:paraId="2DB418AE" w14:textId="77777777" w:rsidR="00901CCF" w:rsidRDefault="00901CCF" w:rsidP="007B364B">
            <w:pPr>
              <w:autoSpaceDE w:val="0"/>
              <w:autoSpaceDN w:val="0"/>
              <w:adjustRightInd w:val="0"/>
            </w:pPr>
            <w:r>
              <w:t>unrestricted public access to all play equipment must be guaranteed.</w:t>
            </w:r>
          </w:p>
        </w:tc>
      </w:tr>
      <w:tr w:rsidR="00901CCF" w14:paraId="65FE455A" w14:textId="77777777" w:rsidTr="00901CCF">
        <w:tc>
          <w:tcPr>
            <w:tcW w:w="704" w:type="dxa"/>
          </w:tcPr>
          <w:p w14:paraId="7EB67E72" w14:textId="77777777" w:rsidR="00901CCF" w:rsidRDefault="00901CCF" w:rsidP="007B364B">
            <w:r>
              <w:t>5</w:t>
            </w:r>
          </w:p>
        </w:tc>
        <w:tc>
          <w:tcPr>
            <w:tcW w:w="8312" w:type="dxa"/>
          </w:tcPr>
          <w:p w14:paraId="3A1DC8BC" w14:textId="77777777" w:rsidR="00901CCF" w:rsidRDefault="00901CCF" w:rsidP="007B364B">
            <w:r>
              <w:t>Gosberton Parish Council accepts no liability for any damage to vehicles or</w:t>
            </w:r>
          </w:p>
          <w:p w14:paraId="23AAAEBD" w14:textId="77777777" w:rsidR="00901CCF" w:rsidRDefault="00901CCF" w:rsidP="007B364B">
            <w:r>
              <w:t>persons using either Recreation Grounds, or for any items that may be lost by persons using these areas or lost from any vehicles using these areas during the event.</w:t>
            </w:r>
          </w:p>
        </w:tc>
      </w:tr>
      <w:tr w:rsidR="00901CCF" w14:paraId="3DA34939" w14:textId="77777777" w:rsidTr="00901CCF">
        <w:tc>
          <w:tcPr>
            <w:tcW w:w="704" w:type="dxa"/>
          </w:tcPr>
          <w:p w14:paraId="66B76C7A" w14:textId="77777777" w:rsidR="00901CCF" w:rsidRDefault="00901CCF" w:rsidP="007B364B">
            <w:r>
              <w:t>6</w:t>
            </w:r>
          </w:p>
        </w:tc>
        <w:tc>
          <w:tcPr>
            <w:tcW w:w="8312" w:type="dxa"/>
          </w:tcPr>
          <w:p w14:paraId="25C97BE8" w14:textId="77777777" w:rsidR="00901CCF" w:rsidRDefault="00901CCF" w:rsidP="007B364B">
            <w:r>
              <w:t>The Hirer is responsible for taking out appropriate public liability insurance, and the Parish Council will seek evidence of appropriate insurance cover from the Hirer for presentation to its own insurer. The duration should include set up, packing up and site clearance times as well as the actual event opening times.</w:t>
            </w:r>
          </w:p>
        </w:tc>
      </w:tr>
      <w:tr w:rsidR="00901CCF" w14:paraId="77AAAAA9" w14:textId="77777777" w:rsidTr="00901CCF">
        <w:tc>
          <w:tcPr>
            <w:tcW w:w="704" w:type="dxa"/>
          </w:tcPr>
          <w:p w14:paraId="3C3CF6A9" w14:textId="77777777" w:rsidR="00901CCF" w:rsidRDefault="00901CCF" w:rsidP="007B364B">
            <w:r>
              <w:t>7</w:t>
            </w:r>
          </w:p>
        </w:tc>
        <w:tc>
          <w:tcPr>
            <w:tcW w:w="8312" w:type="dxa"/>
          </w:tcPr>
          <w:p w14:paraId="09CF7AE7" w14:textId="77777777" w:rsidR="00901CCF" w:rsidRDefault="00901CCF" w:rsidP="007B364B">
            <w:r>
              <w:t xml:space="preserve">The Hirer is responsible for any losses due to the cancellation and/or disruption of the event and any </w:t>
            </w:r>
            <w:proofErr w:type="gramStart"/>
            <w:r>
              <w:t>third party</w:t>
            </w:r>
            <w:proofErr w:type="gramEnd"/>
            <w:r>
              <w:t xml:space="preserve"> claims during the event. </w:t>
            </w:r>
          </w:p>
        </w:tc>
      </w:tr>
      <w:tr w:rsidR="00901CCF" w14:paraId="2455981D" w14:textId="77777777" w:rsidTr="00901CCF">
        <w:tc>
          <w:tcPr>
            <w:tcW w:w="704" w:type="dxa"/>
          </w:tcPr>
          <w:p w14:paraId="6961FED1" w14:textId="77777777" w:rsidR="00901CCF" w:rsidRDefault="00901CCF" w:rsidP="007B364B">
            <w:r>
              <w:t>8</w:t>
            </w:r>
          </w:p>
        </w:tc>
        <w:tc>
          <w:tcPr>
            <w:tcW w:w="8312" w:type="dxa"/>
          </w:tcPr>
          <w:p w14:paraId="6F7987A4" w14:textId="77777777" w:rsidR="00901CCF" w:rsidRDefault="00901CCF" w:rsidP="007B364B">
            <w:r>
              <w:t>It is the Hirer’s responsibility to obtaining the appropriate Temporary Event Notice / Public Entertainment Licence from South Holland District Council Licensing Department if required. No alcohol is to be served or consumed on the grounds unless a licence has been granted. A copy of the licence should be provided to the Clerk prior to the event.</w:t>
            </w:r>
          </w:p>
        </w:tc>
      </w:tr>
      <w:tr w:rsidR="00901CCF" w14:paraId="65C2873E" w14:textId="77777777" w:rsidTr="00901CCF">
        <w:tc>
          <w:tcPr>
            <w:tcW w:w="704" w:type="dxa"/>
          </w:tcPr>
          <w:p w14:paraId="02B95BFE" w14:textId="77777777" w:rsidR="00901CCF" w:rsidRDefault="00901CCF" w:rsidP="007B364B">
            <w:r>
              <w:t>9</w:t>
            </w:r>
          </w:p>
        </w:tc>
        <w:tc>
          <w:tcPr>
            <w:tcW w:w="8312" w:type="dxa"/>
          </w:tcPr>
          <w:p w14:paraId="1C0ACF61" w14:textId="77777777" w:rsidR="00901CCF" w:rsidRDefault="00901CCF" w:rsidP="007B364B">
            <w:r>
              <w:t>The Hirer is responsible for carrying out their own risk assessment for the hiring period, ensuring their event/hire period is properly stewarded and a qualified first aider is available. The Hirer is responsible for ensuring that a mobile phone is available for use in emergencies. See Conditions 18 and 20.</w:t>
            </w:r>
          </w:p>
        </w:tc>
      </w:tr>
      <w:tr w:rsidR="00901CCF" w14:paraId="2C20BE6E" w14:textId="77777777" w:rsidTr="00901CCF">
        <w:tc>
          <w:tcPr>
            <w:tcW w:w="704" w:type="dxa"/>
          </w:tcPr>
          <w:p w14:paraId="72CB3F8B" w14:textId="77777777" w:rsidR="00901CCF" w:rsidRDefault="00901CCF" w:rsidP="007B364B">
            <w:r>
              <w:t>10</w:t>
            </w:r>
          </w:p>
        </w:tc>
        <w:tc>
          <w:tcPr>
            <w:tcW w:w="8312" w:type="dxa"/>
          </w:tcPr>
          <w:p w14:paraId="7A51B885" w14:textId="77777777" w:rsidR="00901CCF" w:rsidRDefault="00901CCF" w:rsidP="007B364B">
            <w:r>
              <w:t>Noise levels must not be such as to unduly disturb nearby residents. See Condition 19.</w:t>
            </w:r>
          </w:p>
        </w:tc>
      </w:tr>
      <w:tr w:rsidR="00901CCF" w14:paraId="339C9857" w14:textId="77777777" w:rsidTr="00901CCF">
        <w:tc>
          <w:tcPr>
            <w:tcW w:w="704" w:type="dxa"/>
          </w:tcPr>
          <w:p w14:paraId="7F363C07" w14:textId="77777777" w:rsidR="00901CCF" w:rsidRDefault="00901CCF" w:rsidP="007B364B">
            <w:r>
              <w:t>11</w:t>
            </w:r>
          </w:p>
        </w:tc>
        <w:tc>
          <w:tcPr>
            <w:tcW w:w="8312" w:type="dxa"/>
          </w:tcPr>
          <w:p w14:paraId="5EA9CFFA" w14:textId="77777777" w:rsidR="00901CCF" w:rsidRDefault="00901CCF" w:rsidP="007B364B">
            <w:r>
              <w:t>Any temporary structures erected on the either Recreation Ground may only be erected by permission from the Parish Council and must be suitable for purpose and comply with relevant safety conditions. They must be fitted with suitable load spreading base plates. This includes marquees, tents, stands, and inflatable devices such as bouncy castles.</w:t>
            </w:r>
          </w:p>
        </w:tc>
      </w:tr>
      <w:tr w:rsidR="00901CCF" w14:paraId="1DA94DDE" w14:textId="77777777" w:rsidTr="00901CCF">
        <w:tc>
          <w:tcPr>
            <w:tcW w:w="704" w:type="dxa"/>
          </w:tcPr>
          <w:p w14:paraId="198D1860" w14:textId="77777777" w:rsidR="00901CCF" w:rsidRDefault="00901CCF" w:rsidP="007B364B">
            <w:r>
              <w:t>12</w:t>
            </w:r>
          </w:p>
        </w:tc>
        <w:tc>
          <w:tcPr>
            <w:tcW w:w="8312" w:type="dxa"/>
          </w:tcPr>
          <w:p w14:paraId="54ECDB63" w14:textId="77777777" w:rsidR="00901CCF" w:rsidRDefault="00901CCF" w:rsidP="007B364B">
            <w:r>
              <w:t>Bonfires are not permitted. Barbecues will be permitted with prior approval from the Parish Council and must be off the ground and run by either the hiring organisation or caterers.</w:t>
            </w:r>
          </w:p>
        </w:tc>
      </w:tr>
      <w:tr w:rsidR="00901CCF" w14:paraId="26415E62" w14:textId="77777777" w:rsidTr="00901CCF">
        <w:tc>
          <w:tcPr>
            <w:tcW w:w="704" w:type="dxa"/>
          </w:tcPr>
          <w:p w14:paraId="031CFC84" w14:textId="77777777" w:rsidR="00901CCF" w:rsidRDefault="00901CCF" w:rsidP="007B364B">
            <w:r>
              <w:t>13</w:t>
            </w:r>
          </w:p>
        </w:tc>
        <w:tc>
          <w:tcPr>
            <w:tcW w:w="8312" w:type="dxa"/>
          </w:tcPr>
          <w:p w14:paraId="0A1016A5" w14:textId="77777777" w:rsidR="00901CCF" w:rsidRDefault="00901CCF" w:rsidP="007B364B">
            <w:r>
              <w:t>Any damage to land, equipment, buildings, trees, hedges or fences shall be repaired or otherwise made good at the Hirer’s expense.</w:t>
            </w:r>
          </w:p>
        </w:tc>
      </w:tr>
      <w:tr w:rsidR="00901CCF" w14:paraId="315AF497" w14:textId="77777777" w:rsidTr="00901CCF">
        <w:tc>
          <w:tcPr>
            <w:tcW w:w="704" w:type="dxa"/>
          </w:tcPr>
          <w:p w14:paraId="34CEA70A" w14:textId="77777777" w:rsidR="00901CCF" w:rsidRDefault="00901CCF" w:rsidP="007B364B">
            <w:r>
              <w:t>14</w:t>
            </w:r>
          </w:p>
        </w:tc>
        <w:tc>
          <w:tcPr>
            <w:tcW w:w="8312" w:type="dxa"/>
          </w:tcPr>
          <w:p w14:paraId="76EB063B" w14:textId="77777777" w:rsidR="00901CCF" w:rsidRDefault="00901CCF" w:rsidP="007B364B">
            <w:r>
              <w:t>Suitable arrangements must be made for the disposal of all refuse immediately after the event, and that all advertisement flyers are removed from the grounds and surrounding areas as soon as possible.</w:t>
            </w:r>
          </w:p>
        </w:tc>
      </w:tr>
      <w:tr w:rsidR="00901CCF" w14:paraId="3B869E9A" w14:textId="77777777" w:rsidTr="00901CCF">
        <w:tc>
          <w:tcPr>
            <w:tcW w:w="704" w:type="dxa"/>
          </w:tcPr>
          <w:p w14:paraId="09661D59" w14:textId="77777777" w:rsidR="00901CCF" w:rsidRDefault="00901CCF" w:rsidP="007B364B">
            <w:r>
              <w:t>15</w:t>
            </w:r>
          </w:p>
        </w:tc>
        <w:tc>
          <w:tcPr>
            <w:tcW w:w="8312" w:type="dxa"/>
          </w:tcPr>
          <w:p w14:paraId="2D80A6AA" w14:textId="77777777" w:rsidR="00901CCF" w:rsidRDefault="00901CCF" w:rsidP="007B364B">
            <w:r>
              <w:t>The Hirer must confirm the start and finish times including set up, packing up and clearance times for the event at the time of booking.</w:t>
            </w:r>
          </w:p>
        </w:tc>
      </w:tr>
      <w:tr w:rsidR="00901CCF" w14:paraId="32C124D9" w14:textId="77777777" w:rsidTr="00901CCF">
        <w:tc>
          <w:tcPr>
            <w:tcW w:w="704" w:type="dxa"/>
          </w:tcPr>
          <w:p w14:paraId="367F416E" w14:textId="77777777" w:rsidR="00901CCF" w:rsidRDefault="00901CCF" w:rsidP="007B364B">
            <w:r>
              <w:t>16</w:t>
            </w:r>
          </w:p>
        </w:tc>
        <w:tc>
          <w:tcPr>
            <w:tcW w:w="8312" w:type="dxa"/>
          </w:tcPr>
          <w:p w14:paraId="4AFDD760" w14:textId="77777777" w:rsidR="00901CCF" w:rsidRDefault="00901CCF" w:rsidP="007B364B">
            <w:r>
              <w:t>The Hirer and event must not contravene laws relating to betting, gaming and</w:t>
            </w:r>
          </w:p>
          <w:p w14:paraId="073C637B" w14:textId="77777777" w:rsidR="00901CCF" w:rsidRDefault="00901CCF" w:rsidP="007B364B">
            <w:r>
              <w:t>lotteries.</w:t>
            </w:r>
          </w:p>
        </w:tc>
      </w:tr>
      <w:tr w:rsidR="00901CCF" w14:paraId="5AE6A108" w14:textId="77777777" w:rsidTr="00901CCF">
        <w:tc>
          <w:tcPr>
            <w:tcW w:w="704" w:type="dxa"/>
          </w:tcPr>
          <w:p w14:paraId="36AF7764" w14:textId="77777777" w:rsidR="00901CCF" w:rsidRDefault="00901CCF" w:rsidP="007B364B">
            <w:r>
              <w:t>17</w:t>
            </w:r>
          </w:p>
        </w:tc>
        <w:tc>
          <w:tcPr>
            <w:tcW w:w="8312" w:type="dxa"/>
          </w:tcPr>
          <w:p w14:paraId="04841A03" w14:textId="1C444663" w:rsidR="00901CCF" w:rsidRDefault="00901CCF" w:rsidP="007B364B">
            <w:r>
              <w:t>All electrical equipment brought in by, and used by, the Hirer must comply with statutory safety regulations and be portable appliance tested</w:t>
            </w:r>
            <w:r w:rsidR="00447A81">
              <w:t xml:space="preserve"> (PAT)</w:t>
            </w:r>
            <w:r>
              <w:t>.</w:t>
            </w:r>
          </w:p>
        </w:tc>
      </w:tr>
      <w:tr w:rsidR="00901CCF" w14:paraId="4411E558" w14:textId="77777777" w:rsidTr="00901CCF">
        <w:tc>
          <w:tcPr>
            <w:tcW w:w="704" w:type="dxa"/>
          </w:tcPr>
          <w:p w14:paraId="5CBC95BB" w14:textId="77777777" w:rsidR="00901CCF" w:rsidRDefault="00901CCF" w:rsidP="007B364B">
            <w:r>
              <w:t>18</w:t>
            </w:r>
          </w:p>
        </w:tc>
        <w:tc>
          <w:tcPr>
            <w:tcW w:w="8312" w:type="dxa"/>
          </w:tcPr>
          <w:p w14:paraId="49C9215E" w14:textId="77777777" w:rsidR="00901CCF" w:rsidRDefault="00901CCF" w:rsidP="007B364B">
            <w:r>
              <w:t>The Hirer is responsible for ensuring that appropriate first aid cover is on hand at all times throughout the event. The location of the first aid services shall be made known to users of the event by signage or by appropriate means.</w:t>
            </w:r>
          </w:p>
        </w:tc>
      </w:tr>
      <w:tr w:rsidR="00901CCF" w14:paraId="0BCB8FF0" w14:textId="77777777" w:rsidTr="00901CCF">
        <w:tc>
          <w:tcPr>
            <w:tcW w:w="704" w:type="dxa"/>
          </w:tcPr>
          <w:p w14:paraId="7D9844C5" w14:textId="77777777" w:rsidR="00901CCF" w:rsidRDefault="00901CCF" w:rsidP="007B364B">
            <w:r>
              <w:t>19</w:t>
            </w:r>
          </w:p>
        </w:tc>
        <w:tc>
          <w:tcPr>
            <w:tcW w:w="8312" w:type="dxa"/>
          </w:tcPr>
          <w:p w14:paraId="559337AB" w14:textId="77777777" w:rsidR="00901CCF" w:rsidRDefault="00901CCF" w:rsidP="007B364B">
            <w:r>
              <w:t>The use of any public address system at the event must be agreed by the Parish Council and must be operated so as not to cause a noise nuisance.</w:t>
            </w:r>
          </w:p>
        </w:tc>
      </w:tr>
      <w:tr w:rsidR="00901CCF" w14:paraId="16997D67" w14:textId="77777777" w:rsidTr="00901CCF">
        <w:tc>
          <w:tcPr>
            <w:tcW w:w="704" w:type="dxa"/>
          </w:tcPr>
          <w:p w14:paraId="1B5DA47C" w14:textId="77777777" w:rsidR="00901CCF" w:rsidRDefault="00901CCF" w:rsidP="007B364B">
            <w:r>
              <w:t>20</w:t>
            </w:r>
          </w:p>
        </w:tc>
        <w:tc>
          <w:tcPr>
            <w:tcW w:w="8312" w:type="dxa"/>
          </w:tcPr>
          <w:p w14:paraId="727BE8A9" w14:textId="77777777" w:rsidR="00901CCF" w:rsidRDefault="00901CCF" w:rsidP="007B364B">
            <w:r>
              <w:t>The Hirer is responsible for the administration, organisation, and safe running of the event and for having sufficient stewards and officials to fulfil these conditions. Adequate stewarding is to be maintained to ensure no disruption or nuisance is caused to other users of the Recreation Grounds and neighbouring properties. Event stewards should be clearly identifiable and should be briefed about the event and the terms and conditions of using the Recreation Grounds. The Hirer shall be responsible for health and safety and compliance with the provisions of the Health and Safety legislation.</w:t>
            </w:r>
          </w:p>
        </w:tc>
      </w:tr>
      <w:tr w:rsidR="00901CCF" w14:paraId="02B58BE1" w14:textId="77777777" w:rsidTr="00901CCF">
        <w:tc>
          <w:tcPr>
            <w:tcW w:w="704" w:type="dxa"/>
          </w:tcPr>
          <w:p w14:paraId="196CA260" w14:textId="77777777" w:rsidR="00901CCF" w:rsidRDefault="00901CCF" w:rsidP="007B364B">
            <w:r>
              <w:t>21</w:t>
            </w:r>
          </w:p>
        </w:tc>
        <w:tc>
          <w:tcPr>
            <w:tcW w:w="8312" w:type="dxa"/>
          </w:tcPr>
          <w:p w14:paraId="779DFB10" w14:textId="77777777" w:rsidR="00901CCF" w:rsidRDefault="00901CCF" w:rsidP="007B364B">
            <w:r>
              <w:t>No bonfires or fireworks are permitted.</w:t>
            </w:r>
          </w:p>
        </w:tc>
      </w:tr>
      <w:tr w:rsidR="00901CCF" w14:paraId="1E588CD4" w14:textId="77777777" w:rsidTr="00901CCF">
        <w:tc>
          <w:tcPr>
            <w:tcW w:w="704" w:type="dxa"/>
          </w:tcPr>
          <w:p w14:paraId="09C3DBFB" w14:textId="77777777" w:rsidR="00901CCF" w:rsidRDefault="00901CCF" w:rsidP="007B364B">
            <w:r>
              <w:t>22</w:t>
            </w:r>
          </w:p>
        </w:tc>
        <w:tc>
          <w:tcPr>
            <w:tcW w:w="8312" w:type="dxa"/>
          </w:tcPr>
          <w:p w14:paraId="39DAEA3A" w14:textId="77777777" w:rsidR="00901CCF" w:rsidRDefault="00901CCF" w:rsidP="007B364B">
            <w:r>
              <w:t>The grounds must not be used for any other purpose than that in this Agreement</w:t>
            </w:r>
          </w:p>
        </w:tc>
      </w:tr>
      <w:tr w:rsidR="00901CCF" w14:paraId="2EF8C237" w14:textId="77777777" w:rsidTr="00901CCF">
        <w:tc>
          <w:tcPr>
            <w:tcW w:w="704" w:type="dxa"/>
          </w:tcPr>
          <w:p w14:paraId="461F5C6F" w14:textId="77777777" w:rsidR="00901CCF" w:rsidRDefault="00901CCF" w:rsidP="007B364B">
            <w:r>
              <w:t>23</w:t>
            </w:r>
          </w:p>
        </w:tc>
        <w:tc>
          <w:tcPr>
            <w:tcW w:w="8312" w:type="dxa"/>
          </w:tcPr>
          <w:p w14:paraId="3C29E9BD" w14:textId="77777777" w:rsidR="00901CCF" w:rsidRDefault="00901CCF" w:rsidP="007B364B">
            <w:r>
              <w:t>The Hirer is responsible for any licences to play and royalties incurred for the use of any music used at the event.</w:t>
            </w:r>
          </w:p>
        </w:tc>
      </w:tr>
      <w:tr w:rsidR="00901CCF" w14:paraId="306569BD" w14:textId="77777777" w:rsidTr="00901CCF">
        <w:tc>
          <w:tcPr>
            <w:tcW w:w="704" w:type="dxa"/>
          </w:tcPr>
          <w:p w14:paraId="183F878F" w14:textId="77777777" w:rsidR="00901CCF" w:rsidRDefault="00901CCF" w:rsidP="007B364B">
            <w:r>
              <w:t>24</w:t>
            </w:r>
          </w:p>
        </w:tc>
        <w:tc>
          <w:tcPr>
            <w:tcW w:w="8312" w:type="dxa"/>
          </w:tcPr>
          <w:p w14:paraId="584028AD" w14:textId="77777777" w:rsidR="00901CCF" w:rsidRDefault="00901CCF" w:rsidP="007B364B">
            <w:r>
              <w:t>The Hirer is responsible for providing a copy of its Safeguarding Policy or Child Protection Policy.</w:t>
            </w:r>
          </w:p>
        </w:tc>
      </w:tr>
    </w:tbl>
    <w:p w14:paraId="3D9638EC" w14:textId="3CA4370F" w:rsidR="00901CCF" w:rsidRDefault="009C172B" w:rsidP="00901CCF">
      <w:r>
        <w:t>25.</w:t>
      </w:r>
      <w:r>
        <w:tab/>
        <w:t>The Hirer is responsible for informing the Policy, Highways and other agencies of event.</w:t>
      </w:r>
    </w:p>
    <w:p w14:paraId="550E52B1" w14:textId="378AE105" w:rsidR="00901CCF" w:rsidRDefault="004D05A7" w:rsidP="004D05A7">
      <w:pPr>
        <w:jc w:val="right"/>
      </w:pPr>
      <w:r>
        <w:t>Gosberton Parish Council May 2024</w:t>
      </w:r>
    </w:p>
    <w:sectPr w:rsidR="00901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522DFC"/>
    <w:multiLevelType w:val="hybridMultilevel"/>
    <w:tmpl w:val="CE22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37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B6"/>
    <w:rsid w:val="000F396A"/>
    <w:rsid w:val="00121C1E"/>
    <w:rsid w:val="001C021F"/>
    <w:rsid w:val="00252F00"/>
    <w:rsid w:val="002559AE"/>
    <w:rsid w:val="00365219"/>
    <w:rsid w:val="00447A81"/>
    <w:rsid w:val="00476D2C"/>
    <w:rsid w:val="004D05A7"/>
    <w:rsid w:val="005075F7"/>
    <w:rsid w:val="00585B06"/>
    <w:rsid w:val="005E3FB6"/>
    <w:rsid w:val="00604144"/>
    <w:rsid w:val="00647CAD"/>
    <w:rsid w:val="008A4127"/>
    <w:rsid w:val="008B733C"/>
    <w:rsid w:val="00901CCF"/>
    <w:rsid w:val="009B4A55"/>
    <w:rsid w:val="009C172B"/>
    <w:rsid w:val="00CF41C2"/>
    <w:rsid w:val="00D82333"/>
    <w:rsid w:val="00FE4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16BC"/>
  <w15:chartTrackingRefBased/>
  <w15:docId w15:val="{3050D4E0-45D3-4E99-8E20-9A6B35E5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CF86-305C-416F-8495-6B4E4AE0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Smith</dc:creator>
  <cp:keywords/>
  <dc:description/>
  <cp:lastModifiedBy>gosbertonpcclerk@gmail.com</cp:lastModifiedBy>
  <cp:revision>2</cp:revision>
  <dcterms:created xsi:type="dcterms:W3CDTF">2024-07-10T12:39:00Z</dcterms:created>
  <dcterms:modified xsi:type="dcterms:W3CDTF">2024-07-10T12:39:00Z</dcterms:modified>
</cp:coreProperties>
</file>