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F9387" w14:textId="73242522" w:rsidR="005A304C" w:rsidRDefault="005A304C" w:rsidP="00AB0414">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rPr>
        <w:drawing>
          <wp:inline distT="0" distB="0" distL="0" distR="0" wp14:anchorId="4CB189A1" wp14:editId="2AD83A79">
            <wp:extent cx="2790825" cy="1084273"/>
            <wp:effectExtent l="0" t="0" r="0" b="190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val="0"/>
                        </a:ext>
                      </a:extLst>
                    </a:blip>
                    <a:srcRect t="27961" r="1617" b="26428"/>
                    <a:stretch/>
                  </pic:blipFill>
                  <pic:spPr bwMode="auto">
                    <a:xfrm>
                      <a:off x="0" y="0"/>
                      <a:ext cx="2807954" cy="1090928"/>
                    </a:xfrm>
                    <a:prstGeom prst="rect">
                      <a:avLst/>
                    </a:prstGeom>
                    <a:ln>
                      <a:noFill/>
                    </a:ln>
                    <a:extLst>
                      <a:ext uri="{53640926-AAD7-44D8-BBD7-CCE9431645EC}">
                        <a14:shadowObscured xmlns:a14="http://schemas.microsoft.com/office/drawing/2010/main"/>
                      </a:ext>
                    </a:extLst>
                  </pic:spPr>
                </pic:pic>
              </a:graphicData>
            </a:graphic>
          </wp:inline>
        </w:drawing>
      </w:r>
    </w:p>
    <w:p w14:paraId="17487B76" w14:textId="77777777" w:rsidR="005A304C" w:rsidRDefault="005A304C" w:rsidP="00AB0414">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847850" w14:textId="2D88AFFB" w:rsidR="00200CDC" w:rsidRDefault="00200CDC" w:rsidP="00AB0414">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Internal Audit Report</w:t>
      </w:r>
    </w:p>
    <w:p w14:paraId="345CFD2B" w14:textId="6361C93B" w:rsidR="00200CDC" w:rsidRDefault="00200CDC" w:rsidP="00AB0414">
      <w:pPr>
        <w:jc w:val="both"/>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 xml:space="preserve">This </w:t>
      </w:r>
      <w:r w:rsidR="00A81473">
        <w:rPr>
          <w:color w:val="000000" w:themeColor="text1"/>
          <w:sz w:val="24"/>
          <w:szCs w:val="24"/>
          <w14:textOutline w14:w="0" w14:cap="flat" w14:cmpd="sng" w14:algn="ctr">
            <w14:noFill/>
            <w14:prstDash w14:val="solid"/>
            <w14:round/>
          </w14:textOutline>
        </w:rPr>
        <w:t xml:space="preserve">narrative internal </w:t>
      </w:r>
      <w:r>
        <w:rPr>
          <w:color w:val="000000" w:themeColor="text1"/>
          <w:sz w:val="24"/>
          <w:szCs w:val="24"/>
          <w14:textOutline w14:w="0" w14:cap="flat" w14:cmpd="sng" w14:algn="ctr">
            <w14:noFill/>
            <w14:prstDash w14:val="solid"/>
            <w14:round/>
          </w14:textOutline>
        </w:rPr>
        <w:t xml:space="preserve">audit report is to </w:t>
      </w:r>
      <w:r w:rsidR="00A81473">
        <w:rPr>
          <w:color w:val="000000" w:themeColor="text1"/>
          <w:sz w:val="24"/>
          <w:szCs w:val="24"/>
          <w14:textOutline w14:w="0" w14:cap="flat" w14:cmpd="sng" w14:algn="ctr">
            <w14:noFill/>
            <w14:prstDash w14:val="solid"/>
            <w14:round/>
          </w14:textOutline>
        </w:rPr>
        <w:t xml:space="preserve">be </w:t>
      </w:r>
      <w:r>
        <w:rPr>
          <w:color w:val="000000" w:themeColor="text1"/>
          <w:sz w:val="24"/>
          <w:szCs w:val="24"/>
          <w14:textOutline w14:w="0" w14:cap="flat" w14:cmpd="sng" w14:algn="ctr">
            <w14:noFill/>
            <w14:prstDash w14:val="solid"/>
            <w14:round/>
          </w14:textOutline>
        </w:rPr>
        <w:t>read in conjunction with the Annual Internal Audit</w:t>
      </w:r>
      <w:r w:rsidR="00A81473">
        <w:rPr>
          <w:color w:val="000000" w:themeColor="text1"/>
          <w:sz w:val="24"/>
          <w:szCs w:val="24"/>
          <w14:textOutline w14:w="0" w14:cap="flat" w14:cmpd="sng" w14:algn="ctr">
            <w14:noFill/>
            <w14:prstDash w14:val="solid"/>
            <w14:round/>
          </w14:textOutline>
        </w:rPr>
        <w:t>or’s</w:t>
      </w:r>
      <w:r>
        <w:rPr>
          <w:color w:val="000000" w:themeColor="text1"/>
          <w:sz w:val="24"/>
          <w:szCs w:val="24"/>
          <w14:textOutline w14:w="0" w14:cap="flat" w14:cmpd="sng" w14:algn="ctr">
            <w14:noFill/>
            <w14:prstDash w14:val="solid"/>
            <w14:round/>
          </w14:textOutline>
        </w:rPr>
        <w:t xml:space="preserve"> Report </w:t>
      </w:r>
      <w:r w:rsidR="00A81473">
        <w:rPr>
          <w:color w:val="000000" w:themeColor="text1"/>
          <w:sz w:val="24"/>
          <w:szCs w:val="24"/>
          <w14:textOutline w14:w="0" w14:cap="flat" w14:cmpd="sng" w14:algn="ctr">
            <w14:noFill/>
            <w14:prstDash w14:val="solid"/>
            <w14:round/>
          </w14:textOutline>
        </w:rPr>
        <w:t>for</w:t>
      </w:r>
      <w:r>
        <w:rPr>
          <w:color w:val="000000" w:themeColor="text1"/>
          <w:sz w:val="24"/>
          <w:szCs w:val="24"/>
          <w14:textOutline w14:w="0" w14:cap="flat" w14:cmpd="sng" w14:algn="ctr">
            <w14:noFill/>
            <w14:prstDash w14:val="solid"/>
            <w14:round/>
          </w14:textOutline>
        </w:rPr>
        <w:t xml:space="preserve"> the Annual Governance and Accountability Return.</w:t>
      </w:r>
    </w:p>
    <w:tbl>
      <w:tblPr>
        <w:tblStyle w:val="TableGrid"/>
        <w:tblW w:w="0" w:type="auto"/>
        <w:tblLook w:val="04A0" w:firstRow="1" w:lastRow="0" w:firstColumn="1" w:lastColumn="0" w:noHBand="0" w:noVBand="1"/>
      </w:tblPr>
      <w:tblGrid>
        <w:gridCol w:w="3539"/>
        <w:gridCol w:w="5477"/>
      </w:tblGrid>
      <w:tr w:rsidR="00200CDC" w14:paraId="4BD686AC" w14:textId="77777777" w:rsidTr="00200CDC">
        <w:tc>
          <w:tcPr>
            <w:tcW w:w="3539" w:type="dxa"/>
          </w:tcPr>
          <w:p w14:paraId="0AD6D102" w14:textId="77777777" w:rsidR="00200CDC" w:rsidRDefault="00200CDC" w:rsidP="00AB0414">
            <w:pPr>
              <w:jc w:val="both"/>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Council:</w:t>
            </w:r>
          </w:p>
          <w:p w14:paraId="4F60C283" w14:textId="686F2477" w:rsidR="00200CDC" w:rsidRDefault="00200CDC" w:rsidP="00AB0414">
            <w:pPr>
              <w:jc w:val="both"/>
              <w:rPr>
                <w:color w:val="000000" w:themeColor="text1"/>
                <w:sz w:val="24"/>
                <w:szCs w:val="24"/>
                <w14:textOutline w14:w="0" w14:cap="flat" w14:cmpd="sng" w14:algn="ctr">
                  <w14:noFill/>
                  <w14:prstDash w14:val="solid"/>
                  <w14:round/>
                </w14:textOutline>
              </w:rPr>
            </w:pPr>
          </w:p>
        </w:tc>
        <w:tc>
          <w:tcPr>
            <w:tcW w:w="5477" w:type="dxa"/>
          </w:tcPr>
          <w:p w14:paraId="6A0EEFAB" w14:textId="66574590" w:rsidR="00200CDC" w:rsidRDefault="00287EA0" w:rsidP="00AB0414">
            <w:pPr>
              <w:jc w:val="both"/>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Gosberton Parish Council</w:t>
            </w:r>
          </w:p>
          <w:p w14:paraId="4E130C95" w14:textId="6E1D0327" w:rsidR="00200CDC" w:rsidRDefault="00200CDC" w:rsidP="00AB0414">
            <w:pPr>
              <w:jc w:val="both"/>
              <w:rPr>
                <w:color w:val="000000" w:themeColor="text1"/>
                <w:sz w:val="24"/>
                <w:szCs w:val="24"/>
                <w14:textOutline w14:w="0" w14:cap="flat" w14:cmpd="sng" w14:algn="ctr">
                  <w14:noFill/>
                  <w14:prstDash w14:val="solid"/>
                  <w14:round/>
                </w14:textOutline>
              </w:rPr>
            </w:pPr>
          </w:p>
        </w:tc>
      </w:tr>
      <w:tr w:rsidR="00200CDC" w14:paraId="3371E499" w14:textId="77777777" w:rsidTr="00200CDC">
        <w:tc>
          <w:tcPr>
            <w:tcW w:w="3539" w:type="dxa"/>
          </w:tcPr>
          <w:p w14:paraId="7FF94674" w14:textId="67AB88B5" w:rsidR="00200CDC" w:rsidRDefault="003E5A03" w:rsidP="00AB0414">
            <w:pPr>
              <w:jc w:val="both"/>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Internal Auditor:</w:t>
            </w:r>
          </w:p>
        </w:tc>
        <w:tc>
          <w:tcPr>
            <w:tcW w:w="5477" w:type="dxa"/>
          </w:tcPr>
          <w:p w14:paraId="0C1A91AD" w14:textId="02D8EE98" w:rsidR="00200CDC" w:rsidRDefault="00287EA0" w:rsidP="00AB0414">
            <w:pPr>
              <w:jc w:val="both"/>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John Kilcoyne</w:t>
            </w:r>
          </w:p>
          <w:p w14:paraId="1910C568" w14:textId="149DFDB4" w:rsidR="003E5A03" w:rsidRDefault="003E5A03" w:rsidP="00AB0414">
            <w:pPr>
              <w:jc w:val="both"/>
              <w:rPr>
                <w:color w:val="000000" w:themeColor="text1"/>
                <w:sz w:val="24"/>
                <w:szCs w:val="24"/>
                <w14:textOutline w14:w="0" w14:cap="flat" w14:cmpd="sng" w14:algn="ctr">
                  <w14:noFill/>
                  <w14:prstDash w14:val="solid"/>
                  <w14:round/>
                </w14:textOutline>
              </w:rPr>
            </w:pPr>
          </w:p>
        </w:tc>
      </w:tr>
      <w:tr w:rsidR="00200CDC" w14:paraId="0D734AE0" w14:textId="77777777" w:rsidTr="00200CDC">
        <w:tc>
          <w:tcPr>
            <w:tcW w:w="3539" w:type="dxa"/>
          </w:tcPr>
          <w:p w14:paraId="335B95CD" w14:textId="177C428E" w:rsidR="00200CDC" w:rsidRDefault="003E5A03" w:rsidP="00AB0414">
            <w:pPr>
              <w:jc w:val="both"/>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Year Ending:</w:t>
            </w:r>
          </w:p>
        </w:tc>
        <w:tc>
          <w:tcPr>
            <w:tcW w:w="5477" w:type="dxa"/>
          </w:tcPr>
          <w:p w14:paraId="23D0540C" w14:textId="40BB5E3B" w:rsidR="00200CDC" w:rsidRDefault="00287EA0" w:rsidP="00AB0414">
            <w:pPr>
              <w:jc w:val="both"/>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31</w:t>
            </w:r>
            <w:r w:rsidRPr="00287EA0">
              <w:rPr>
                <w:color w:val="000000" w:themeColor="text1"/>
                <w:sz w:val="24"/>
                <w:szCs w:val="24"/>
                <w:vertAlign w:val="superscript"/>
                <w14:textOutline w14:w="0" w14:cap="flat" w14:cmpd="sng" w14:algn="ctr">
                  <w14:noFill/>
                  <w14:prstDash w14:val="solid"/>
                  <w14:round/>
                </w14:textOutline>
              </w:rPr>
              <w:t>st</w:t>
            </w:r>
            <w:r>
              <w:rPr>
                <w:color w:val="000000" w:themeColor="text1"/>
                <w:sz w:val="24"/>
                <w:szCs w:val="24"/>
                <w14:textOutline w14:w="0" w14:cap="flat" w14:cmpd="sng" w14:algn="ctr">
                  <w14:noFill/>
                  <w14:prstDash w14:val="solid"/>
                  <w14:round/>
                </w14:textOutline>
              </w:rPr>
              <w:t xml:space="preserve"> March 202</w:t>
            </w:r>
            <w:r w:rsidR="00C83FB5">
              <w:rPr>
                <w:color w:val="000000" w:themeColor="text1"/>
                <w:sz w:val="24"/>
                <w:szCs w:val="24"/>
                <w14:textOutline w14:w="0" w14:cap="flat" w14:cmpd="sng" w14:algn="ctr">
                  <w14:noFill/>
                  <w14:prstDash w14:val="solid"/>
                  <w14:round/>
                </w14:textOutline>
              </w:rPr>
              <w:t>4</w:t>
            </w:r>
          </w:p>
          <w:p w14:paraId="5B8EB99B" w14:textId="344A5CA1" w:rsidR="003E5A03" w:rsidRDefault="003E5A03" w:rsidP="00AB0414">
            <w:pPr>
              <w:jc w:val="both"/>
              <w:rPr>
                <w:color w:val="000000" w:themeColor="text1"/>
                <w:sz w:val="24"/>
                <w:szCs w:val="24"/>
                <w14:textOutline w14:w="0" w14:cap="flat" w14:cmpd="sng" w14:algn="ctr">
                  <w14:noFill/>
                  <w14:prstDash w14:val="solid"/>
                  <w14:round/>
                </w14:textOutline>
              </w:rPr>
            </w:pPr>
          </w:p>
        </w:tc>
      </w:tr>
      <w:tr w:rsidR="00200CDC" w14:paraId="08C08E02" w14:textId="77777777" w:rsidTr="00200CDC">
        <w:tc>
          <w:tcPr>
            <w:tcW w:w="3539" w:type="dxa"/>
          </w:tcPr>
          <w:p w14:paraId="1B0C2581" w14:textId="1F36090F" w:rsidR="00200CDC" w:rsidRDefault="003E5A03" w:rsidP="00AB0414">
            <w:pPr>
              <w:jc w:val="both"/>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Date of Report</w:t>
            </w:r>
          </w:p>
        </w:tc>
        <w:tc>
          <w:tcPr>
            <w:tcW w:w="5477" w:type="dxa"/>
          </w:tcPr>
          <w:p w14:paraId="7E35FCB9" w14:textId="02BAB129" w:rsidR="00200CDC" w:rsidRDefault="00F845BA" w:rsidP="00AB0414">
            <w:pPr>
              <w:jc w:val="both"/>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31</w:t>
            </w:r>
            <w:r w:rsidRPr="00F845BA">
              <w:rPr>
                <w:color w:val="000000" w:themeColor="text1"/>
                <w:sz w:val="24"/>
                <w:szCs w:val="24"/>
                <w:vertAlign w:val="superscript"/>
                <w14:textOutline w14:w="0" w14:cap="flat" w14:cmpd="sng" w14:algn="ctr">
                  <w14:noFill/>
                  <w14:prstDash w14:val="solid"/>
                  <w14:round/>
                </w14:textOutline>
              </w:rPr>
              <w:t>st</w:t>
            </w:r>
            <w:r>
              <w:rPr>
                <w:color w:val="000000" w:themeColor="text1"/>
                <w:sz w:val="24"/>
                <w:szCs w:val="24"/>
                <w14:textOutline w14:w="0" w14:cap="flat" w14:cmpd="sng" w14:algn="ctr">
                  <w14:noFill/>
                  <w14:prstDash w14:val="solid"/>
                  <w14:round/>
                </w14:textOutline>
              </w:rPr>
              <w:t xml:space="preserve"> </w:t>
            </w:r>
            <w:r w:rsidR="00C83FB5">
              <w:rPr>
                <w:color w:val="000000" w:themeColor="text1"/>
                <w:sz w:val="24"/>
                <w:szCs w:val="24"/>
                <w14:textOutline w14:w="0" w14:cap="flat" w14:cmpd="sng" w14:algn="ctr">
                  <w14:noFill/>
                  <w14:prstDash w14:val="solid"/>
                  <w14:round/>
                </w14:textOutline>
              </w:rPr>
              <w:t>January</w:t>
            </w:r>
            <w:r w:rsidR="002D6F36">
              <w:rPr>
                <w:color w:val="000000" w:themeColor="text1"/>
                <w:sz w:val="24"/>
                <w:szCs w:val="24"/>
                <w14:textOutline w14:w="0" w14:cap="flat" w14:cmpd="sng" w14:algn="ctr">
                  <w14:noFill/>
                  <w14:prstDash w14:val="solid"/>
                  <w14:round/>
                </w14:textOutline>
              </w:rPr>
              <w:t xml:space="preserve"> 202</w:t>
            </w:r>
            <w:r w:rsidR="00C83FB5">
              <w:rPr>
                <w:color w:val="000000" w:themeColor="text1"/>
                <w:sz w:val="24"/>
                <w:szCs w:val="24"/>
                <w14:textOutline w14:w="0" w14:cap="flat" w14:cmpd="sng" w14:algn="ctr">
                  <w14:noFill/>
                  <w14:prstDash w14:val="solid"/>
                  <w14:round/>
                </w14:textOutline>
              </w:rPr>
              <w:t>4</w:t>
            </w:r>
          </w:p>
          <w:p w14:paraId="3C078D32" w14:textId="0D2C794B" w:rsidR="003E5A03" w:rsidRDefault="003E5A03" w:rsidP="00AB0414">
            <w:pPr>
              <w:jc w:val="both"/>
              <w:rPr>
                <w:color w:val="000000" w:themeColor="text1"/>
                <w:sz w:val="24"/>
                <w:szCs w:val="24"/>
                <w14:textOutline w14:w="0" w14:cap="flat" w14:cmpd="sng" w14:algn="ctr">
                  <w14:noFill/>
                  <w14:prstDash w14:val="solid"/>
                  <w14:round/>
                </w14:textOutline>
              </w:rPr>
            </w:pPr>
          </w:p>
        </w:tc>
      </w:tr>
    </w:tbl>
    <w:p w14:paraId="6F8683FE" w14:textId="77777777" w:rsidR="00B4268D" w:rsidRDefault="00B4268D" w:rsidP="00AB0414">
      <w:pPr>
        <w:jc w:val="both"/>
      </w:pPr>
    </w:p>
    <w:p w14:paraId="29B6AF3B" w14:textId="6F22281C" w:rsidR="00B4268D" w:rsidRPr="00A81473" w:rsidRDefault="00B4268D" w:rsidP="00AB0414">
      <w:pPr>
        <w:jc w:val="both"/>
        <w:rPr>
          <w:color w:val="000000" w:themeColor="text1"/>
          <w:sz w:val="24"/>
          <w:szCs w:val="24"/>
          <w14:textOutline w14:w="0" w14:cap="flat" w14:cmpd="sng" w14:algn="ctr">
            <w14:noFill/>
            <w14:prstDash w14:val="solid"/>
            <w14:round/>
          </w14:textOutline>
        </w:rPr>
      </w:pPr>
      <w:r w:rsidRPr="00A81473">
        <w:rPr>
          <w:color w:val="000000" w:themeColor="text1"/>
          <w:sz w:val="24"/>
          <w:szCs w:val="24"/>
          <w14:textOutline w14:w="0" w14:cap="flat" w14:cmpd="sng" w14:algn="ctr">
            <w14:noFill/>
            <w14:prstDash w14:val="solid"/>
            <w14:round/>
          </w14:textOutline>
        </w:rPr>
        <w:t>Internal audit is the periodic independent review of a council’s internal controls resulting in an assurance report designed to improve the effectiveness and efficiency of the activities and operating procedures under the council’s control. Managing the council’s internal controls should be a day-to</w:t>
      </w:r>
      <w:r w:rsidR="00436171">
        <w:rPr>
          <w:color w:val="000000" w:themeColor="text1"/>
          <w:sz w:val="24"/>
          <w:szCs w:val="24"/>
          <w14:textOutline w14:w="0" w14:cap="flat" w14:cmpd="sng" w14:algn="ctr">
            <w14:noFill/>
            <w14:prstDash w14:val="solid"/>
            <w14:round/>
          </w14:textOutline>
        </w:rPr>
        <w:t>-</w:t>
      </w:r>
      <w:r w:rsidRPr="00A81473">
        <w:rPr>
          <w:color w:val="000000" w:themeColor="text1"/>
          <w:sz w:val="24"/>
          <w:szCs w:val="24"/>
          <w14:textOutline w14:w="0" w14:cap="flat" w14:cmpd="sng" w14:algn="ctr">
            <w14:noFill/>
            <w14:prstDash w14:val="solid"/>
            <w14:round/>
          </w14:textOutline>
        </w:rPr>
        <w:t xml:space="preserve">day function of the council through its staff and management and not left for internal audit. It would be incorrect to view internal audit as the detailed inspection of all records and transactions of a council to detect error or fraud. This report is based on the evidence made available to me and consequently the report is limited to those matters set out below. </w:t>
      </w:r>
    </w:p>
    <w:p w14:paraId="38E1D118" w14:textId="4AA23CD2" w:rsidR="00200CDC" w:rsidRDefault="00B4268D" w:rsidP="00AB0414">
      <w:pPr>
        <w:jc w:val="both"/>
        <w:rPr>
          <w:b/>
          <w:bCs/>
          <w:sz w:val="24"/>
          <w:szCs w:val="24"/>
        </w:rPr>
      </w:pPr>
      <w:r w:rsidRPr="00A81473">
        <w:rPr>
          <w:b/>
          <w:bCs/>
          <w:sz w:val="24"/>
          <w:szCs w:val="24"/>
        </w:rPr>
        <w:t>The council is required to take appropriate action on all matters raised in reports from internal and external audit and to respond to matters brought to its attention by internal and external audit. Failure to take appropriate action may lead to a qualified audit opinion.</w:t>
      </w:r>
    </w:p>
    <w:p w14:paraId="5698CB9D" w14:textId="77777777" w:rsidR="008E0F2A" w:rsidRDefault="008E0F2A" w:rsidP="00AB0414">
      <w:pPr>
        <w:jc w:val="both"/>
        <w:rPr>
          <w:b/>
          <w:bCs/>
          <w:color w:val="000000" w:themeColor="text1"/>
          <w:sz w:val="24"/>
          <w:szCs w:val="24"/>
          <w14:textOutline w14:w="0" w14:cap="flat" w14:cmpd="sng" w14:algn="ctr">
            <w14:noFill/>
            <w14:prstDash w14:val="solid"/>
            <w14:round/>
          </w14:textOutline>
        </w:rPr>
      </w:pPr>
    </w:p>
    <w:p w14:paraId="21500575" w14:textId="77777777" w:rsidR="008E0F2A" w:rsidRDefault="008E0F2A" w:rsidP="00AB0414">
      <w:pPr>
        <w:jc w:val="both"/>
        <w:rPr>
          <w:b/>
          <w:bCs/>
          <w:color w:val="000000" w:themeColor="text1"/>
          <w:sz w:val="24"/>
          <w:szCs w:val="24"/>
          <w14:textOutline w14:w="0" w14:cap="flat" w14:cmpd="sng" w14:algn="ctr">
            <w14:noFill/>
            <w14:prstDash w14:val="solid"/>
            <w14:round/>
          </w14:textOutline>
        </w:rPr>
      </w:pPr>
    </w:p>
    <w:p w14:paraId="6DBBCE12" w14:textId="77777777" w:rsidR="008E0F2A" w:rsidRDefault="008E0F2A" w:rsidP="00AB0414">
      <w:pPr>
        <w:jc w:val="both"/>
        <w:rPr>
          <w:b/>
          <w:bCs/>
          <w:color w:val="000000" w:themeColor="text1"/>
          <w:sz w:val="24"/>
          <w:szCs w:val="24"/>
          <w14:textOutline w14:w="0" w14:cap="flat" w14:cmpd="sng" w14:algn="ctr">
            <w14:noFill/>
            <w14:prstDash w14:val="solid"/>
            <w14:round/>
          </w14:textOutline>
        </w:rPr>
      </w:pPr>
    </w:p>
    <w:p w14:paraId="42F3D3E1" w14:textId="77777777" w:rsidR="008E0F2A" w:rsidRDefault="008E0F2A" w:rsidP="00AB0414">
      <w:pPr>
        <w:jc w:val="both"/>
        <w:rPr>
          <w:b/>
          <w:bCs/>
          <w:color w:val="000000" w:themeColor="text1"/>
          <w:sz w:val="24"/>
          <w:szCs w:val="24"/>
          <w14:textOutline w14:w="0" w14:cap="flat" w14:cmpd="sng" w14:algn="ctr">
            <w14:noFill/>
            <w14:prstDash w14:val="solid"/>
            <w14:round/>
          </w14:textOutline>
        </w:rPr>
      </w:pPr>
    </w:p>
    <w:p w14:paraId="63E58D4B" w14:textId="77777777" w:rsidR="008E0F2A" w:rsidRDefault="008E0F2A" w:rsidP="00AB0414">
      <w:pPr>
        <w:jc w:val="both"/>
        <w:rPr>
          <w:b/>
          <w:bCs/>
          <w:color w:val="000000" w:themeColor="text1"/>
          <w:sz w:val="24"/>
          <w:szCs w:val="24"/>
          <w14:textOutline w14:w="0" w14:cap="flat" w14:cmpd="sng" w14:algn="ctr">
            <w14:noFill/>
            <w14:prstDash w14:val="solid"/>
            <w14:round/>
          </w14:textOutline>
        </w:rPr>
      </w:pPr>
    </w:p>
    <w:p w14:paraId="2261043A" w14:textId="77777777" w:rsidR="008E0F2A" w:rsidRDefault="008E0F2A" w:rsidP="00AB0414">
      <w:pPr>
        <w:jc w:val="both"/>
        <w:rPr>
          <w:b/>
          <w:bCs/>
          <w:color w:val="000000" w:themeColor="text1"/>
          <w:sz w:val="24"/>
          <w:szCs w:val="24"/>
          <w14:textOutline w14:w="0" w14:cap="flat" w14:cmpd="sng" w14:algn="ctr">
            <w14:noFill/>
            <w14:prstDash w14:val="solid"/>
            <w14:round/>
          </w14:textOutline>
        </w:rPr>
      </w:pPr>
    </w:p>
    <w:p w14:paraId="39B9BAB4" w14:textId="77777777" w:rsidR="008E0F2A" w:rsidRDefault="008E0F2A" w:rsidP="00AB0414">
      <w:pPr>
        <w:jc w:val="both"/>
        <w:rPr>
          <w:b/>
          <w:bCs/>
          <w:color w:val="000000" w:themeColor="text1"/>
          <w:sz w:val="24"/>
          <w:szCs w:val="24"/>
          <w14:textOutline w14:w="0" w14:cap="flat" w14:cmpd="sng" w14:algn="ctr">
            <w14:noFill/>
            <w14:prstDash w14:val="solid"/>
            <w14:round/>
          </w14:textOutline>
        </w:rPr>
      </w:pPr>
    </w:p>
    <w:p w14:paraId="1807657D" w14:textId="77777777" w:rsidR="008E0F2A" w:rsidRDefault="008E0F2A" w:rsidP="00AB0414">
      <w:pPr>
        <w:jc w:val="both"/>
        <w:rPr>
          <w:b/>
          <w:bCs/>
          <w:color w:val="000000" w:themeColor="text1"/>
          <w:sz w:val="24"/>
          <w:szCs w:val="24"/>
          <w14:textOutline w14:w="0" w14:cap="flat" w14:cmpd="sng" w14:algn="ctr">
            <w14:noFill/>
            <w14:prstDash w14:val="solid"/>
            <w14:round/>
          </w14:textOutline>
        </w:rPr>
      </w:pPr>
    </w:p>
    <w:p w14:paraId="50D6BBE9" w14:textId="77777777" w:rsidR="008E0F2A" w:rsidRDefault="008E0F2A" w:rsidP="00AB0414">
      <w:pPr>
        <w:jc w:val="both"/>
        <w:rPr>
          <w:b/>
          <w:bCs/>
          <w:color w:val="000000" w:themeColor="text1"/>
          <w:sz w:val="24"/>
          <w:szCs w:val="24"/>
          <w14:textOutline w14:w="0" w14:cap="flat" w14:cmpd="sng" w14:algn="ctr">
            <w14:noFill/>
            <w14:prstDash w14:val="solid"/>
            <w14:round/>
          </w14:textOutline>
        </w:rPr>
      </w:pPr>
    </w:p>
    <w:p w14:paraId="7EE26CE5" w14:textId="6ECD30D1" w:rsidR="00B4268D" w:rsidRDefault="00B4268D" w:rsidP="00AB0414">
      <w:pPr>
        <w:jc w:val="both"/>
        <w:rPr>
          <w:b/>
          <w:bCs/>
          <w:color w:val="000000" w:themeColor="text1"/>
          <w:sz w:val="24"/>
          <w:szCs w:val="24"/>
          <w14:textOutline w14:w="0" w14:cap="flat" w14:cmpd="sng" w14:algn="ctr">
            <w14:noFill/>
            <w14:prstDash w14:val="solid"/>
            <w14:round/>
          </w14:textOutline>
        </w:rPr>
      </w:pPr>
      <w:r>
        <w:rPr>
          <w:b/>
          <w:bCs/>
          <w:color w:val="000000" w:themeColor="text1"/>
          <w:sz w:val="24"/>
          <w:szCs w:val="24"/>
          <w14:textOutline w14:w="0" w14:cap="flat" w14:cmpd="sng" w14:algn="ctr">
            <w14:noFill/>
            <w14:prstDash w14:val="solid"/>
            <w14:round/>
          </w14:textOutline>
        </w:rPr>
        <w:lastRenderedPageBreak/>
        <w:t xml:space="preserve">To the Chairman of </w:t>
      </w:r>
      <w:r w:rsidR="00CF2EAB">
        <w:rPr>
          <w:b/>
          <w:bCs/>
          <w:color w:val="000000" w:themeColor="text1"/>
          <w:sz w:val="24"/>
          <w:szCs w:val="24"/>
          <w14:textOutline w14:w="0" w14:cap="flat" w14:cmpd="sng" w14:algn="ctr">
            <w14:noFill/>
            <w14:prstDash w14:val="solid"/>
            <w14:round/>
          </w14:textOutline>
        </w:rPr>
        <w:t>Gosberton Parish Council</w:t>
      </w:r>
    </w:p>
    <w:p w14:paraId="54A5B33B" w14:textId="30F3CF40" w:rsidR="00BD2CFB" w:rsidRPr="002D6F36" w:rsidRDefault="00BD2CFB" w:rsidP="00AB0414">
      <w:pPr>
        <w:pStyle w:val="NoSpacing"/>
        <w:jc w:val="both"/>
        <w:rPr>
          <w:rFonts w:asciiTheme="minorHAnsi" w:hAnsiTheme="minorHAnsi" w:cstheme="minorHAnsi"/>
          <w:sz w:val="24"/>
          <w:szCs w:val="24"/>
        </w:rPr>
      </w:pPr>
      <w:r w:rsidRPr="002D6F36">
        <w:rPr>
          <w:rFonts w:asciiTheme="minorHAnsi" w:hAnsiTheme="minorHAnsi" w:cstheme="minorHAnsi"/>
          <w:sz w:val="24"/>
          <w:szCs w:val="24"/>
        </w:rPr>
        <w:t>This report was compiled in</w:t>
      </w:r>
      <w:r w:rsidRPr="002D6F36">
        <w:rPr>
          <w:rFonts w:asciiTheme="minorHAnsi" w:hAnsiTheme="minorHAnsi" w:cstheme="minorHAnsi"/>
          <w:sz w:val="24"/>
          <w:szCs w:val="24"/>
          <w:vertAlign w:val="superscript"/>
        </w:rPr>
        <w:t xml:space="preserve"> </w:t>
      </w:r>
      <w:r w:rsidRPr="002D6F36">
        <w:rPr>
          <w:rFonts w:asciiTheme="minorHAnsi" w:hAnsiTheme="minorHAnsi" w:cstheme="minorHAnsi"/>
          <w:sz w:val="24"/>
          <w:szCs w:val="24"/>
        </w:rPr>
        <w:t>J</w:t>
      </w:r>
      <w:r w:rsidR="0036144D">
        <w:rPr>
          <w:rFonts w:asciiTheme="minorHAnsi" w:hAnsiTheme="minorHAnsi" w:cstheme="minorHAnsi"/>
          <w:sz w:val="24"/>
          <w:szCs w:val="24"/>
        </w:rPr>
        <w:t>anuary</w:t>
      </w:r>
      <w:r w:rsidRPr="002D6F36">
        <w:rPr>
          <w:rFonts w:asciiTheme="minorHAnsi" w:hAnsiTheme="minorHAnsi" w:cstheme="minorHAnsi"/>
          <w:sz w:val="24"/>
          <w:szCs w:val="24"/>
        </w:rPr>
        <w:t xml:space="preserve"> 202</w:t>
      </w:r>
      <w:r w:rsidR="0036144D">
        <w:rPr>
          <w:rFonts w:asciiTheme="minorHAnsi" w:hAnsiTheme="minorHAnsi" w:cstheme="minorHAnsi"/>
          <w:sz w:val="24"/>
          <w:szCs w:val="24"/>
        </w:rPr>
        <w:t>4</w:t>
      </w:r>
      <w:r w:rsidRPr="002D6F36">
        <w:rPr>
          <w:rFonts w:asciiTheme="minorHAnsi" w:hAnsiTheme="minorHAnsi" w:cstheme="minorHAnsi"/>
          <w:sz w:val="24"/>
          <w:szCs w:val="24"/>
        </w:rPr>
        <w:t xml:space="preserve"> and includes inspection</w:t>
      </w:r>
      <w:r w:rsidR="00392374">
        <w:rPr>
          <w:rFonts w:asciiTheme="minorHAnsi" w:hAnsiTheme="minorHAnsi" w:cstheme="minorHAnsi"/>
          <w:sz w:val="24"/>
          <w:szCs w:val="24"/>
        </w:rPr>
        <w:t xml:space="preserve"> of</w:t>
      </w:r>
    </w:p>
    <w:p w14:paraId="73D9C947" w14:textId="4B7E57AD" w:rsidR="00BD2CFB" w:rsidRPr="002D6F36" w:rsidRDefault="008E0F2A" w:rsidP="00AB0414">
      <w:pPr>
        <w:pStyle w:val="NoSpacing"/>
        <w:numPr>
          <w:ilvl w:val="0"/>
          <w:numId w:val="3"/>
        </w:numPr>
        <w:ind w:left="426" w:hanging="284"/>
        <w:jc w:val="both"/>
        <w:rPr>
          <w:rFonts w:asciiTheme="minorHAnsi" w:hAnsiTheme="minorHAnsi" w:cstheme="minorHAnsi"/>
          <w:sz w:val="24"/>
          <w:szCs w:val="24"/>
        </w:rPr>
      </w:pPr>
      <w:r>
        <w:rPr>
          <w:rFonts w:asciiTheme="minorHAnsi" w:hAnsiTheme="minorHAnsi" w:cstheme="minorHAnsi"/>
          <w:sz w:val="24"/>
          <w:szCs w:val="24"/>
        </w:rPr>
        <w:t>t</w:t>
      </w:r>
      <w:r w:rsidR="00BD2CFB" w:rsidRPr="002D6F36">
        <w:rPr>
          <w:rFonts w:asciiTheme="minorHAnsi" w:hAnsiTheme="minorHAnsi" w:cstheme="minorHAnsi"/>
          <w:sz w:val="24"/>
          <w:szCs w:val="24"/>
        </w:rPr>
        <w:t>he</w:t>
      </w:r>
      <w:r>
        <w:rPr>
          <w:rFonts w:asciiTheme="minorHAnsi" w:hAnsiTheme="minorHAnsi" w:cstheme="minorHAnsi"/>
          <w:sz w:val="24"/>
          <w:szCs w:val="24"/>
        </w:rPr>
        <w:t xml:space="preserve"> parish</w:t>
      </w:r>
      <w:r w:rsidR="00BD2CFB" w:rsidRPr="002D6F36">
        <w:rPr>
          <w:rFonts w:asciiTheme="minorHAnsi" w:hAnsiTheme="minorHAnsi" w:cstheme="minorHAnsi"/>
          <w:sz w:val="24"/>
          <w:szCs w:val="24"/>
        </w:rPr>
        <w:t xml:space="preserve"> council website</w:t>
      </w:r>
    </w:p>
    <w:p w14:paraId="050BA9C0" w14:textId="77777777" w:rsidR="00BD2CFB" w:rsidRDefault="00BD2CFB" w:rsidP="00AB0414">
      <w:pPr>
        <w:pStyle w:val="NoSpacing"/>
        <w:numPr>
          <w:ilvl w:val="0"/>
          <w:numId w:val="3"/>
        </w:numPr>
        <w:ind w:left="426" w:hanging="284"/>
        <w:jc w:val="both"/>
        <w:rPr>
          <w:rFonts w:asciiTheme="minorHAnsi" w:hAnsiTheme="minorHAnsi" w:cstheme="minorHAnsi"/>
          <w:sz w:val="24"/>
          <w:szCs w:val="24"/>
        </w:rPr>
      </w:pPr>
      <w:r w:rsidRPr="002D6F36">
        <w:rPr>
          <w:rFonts w:asciiTheme="minorHAnsi" w:hAnsiTheme="minorHAnsi" w:cstheme="minorHAnsi"/>
          <w:sz w:val="24"/>
          <w:szCs w:val="24"/>
        </w:rPr>
        <w:t>documents and other information requested from the Clerk to Council</w:t>
      </w:r>
    </w:p>
    <w:p w14:paraId="62D90D5D" w14:textId="50B3E82C" w:rsidR="002D6F36" w:rsidRDefault="002D6F36" w:rsidP="00AB0414">
      <w:pPr>
        <w:pStyle w:val="NoSpacing"/>
        <w:tabs>
          <w:tab w:val="left" w:pos="7230"/>
        </w:tabs>
        <w:jc w:val="both"/>
        <w:rPr>
          <w:rFonts w:asciiTheme="minorHAnsi" w:hAnsiTheme="minorHAnsi" w:cstheme="minorHAnsi"/>
          <w:sz w:val="24"/>
          <w:szCs w:val="24"/>
        </w:rPr>
      </w:pPr>
    </w:p>
    <w:p w14:paraId="47C482DE" w14:textId="2D878033" w:rsidR="00BD2CFB" w:rsidRPr="002D6F36" w:rsidRDefault="002D6F36" w:rsidP="008E0F2A">
      <w:pPr>
        <w:pStyle w:val="NoSpacing"/>
        <w:tabs>
          <w:tab w:val="left" w:pos="7230"/>
        </w:tabs>
        <w:jc w:val="both"/>
        <w:rPr>
          <w:rFonts w:asciiTheme="minorHAnsi" w:hAnsiTheme="minorHAnsi" w:cstheme="minorHAnsi"/>
          <w:sz w:val="24"/>
          <w:szCs w:val="24"/>
        </w:rPr>
      </w:pPr>
      <w:r>
        <w:rPr>
          <w:rFonts w:asciiTheme="minorHAnsi" w:hAnsiTheme="minorHAnsi" w:cstheme="minorHAnsi"/>
          <w:sz w:val="24"/>
          <w:szCs w:val="24"/>
        </w:rPr>
        <w:t>relating to council business between April 202</w:t>
      </w:r>
      <w:r w:rsidR="0036144D">
        <w:rPr>
          <w:rFonts w:asciiTheme="minorHAnsi" w:hAnsiTheme="minorHAnsi" w:cstheme="minorHAnsi"/>
          <w:sz w:val="24"/>
          <w:szCs w:val="24"/>
        </w:rPr>
        <w:t>3</w:t>
      </w:r>
      <w:r>
        <w:rPr>
          <w:rFonts w:asciiTheme="minorHAnsi" w:hAnsiTheme="minorHAnsi" w:cstheme="minorHAnsi"/>
          <w:sz w:val="24"/>
          <w:szCs w:val="24"/>
        </w:rPr>
        <w:t xml:space="preserve"> and March 202</w:t>
      </w:r>
      <w:r w:rsidR="0036144D">
        <w:rPr>
          <w:rFonts w:asciiTheme="minorHAnsi" w:hAnsiTheme="minorHAnsi" w:cstheme="minorHAnsi"/>
          <w:sz w:val="24"/>
          <w:szCs w:val="24"/>
        </w:rPr>
        <w:t>4</w:t>
      </w:r>
      <w:r>
        <w:rPr>
          <w:rFonts w:asciiTheme="minorHAnsi" w:hAnsiTheme="minorHAnsi" w:cstheme="minorHAnsi"/>
          <w:sz w:val="24"/>
          <w:szCs w:val="24"/>
        </w:rPr>
        <w:t xml:space="preserve">. </w:t>
      </w:r>
      <w:r w:rsidR="00BD2CFB" w:rsidRPr="002D6F36">
        <w:rPr>
          <w:rFonts w:asciiTheme="minorHAnsi" w:hAnsiTheme="minorHAnsi" w:cstheme="minorHAnsi"/>
          <w:sz w:val="24"/>
          <w:szCs w:val="24"/>
        </w:rPr>
        <w:t>One remote meeting was held with the Clerk to Council.</w:t>
      </w:r>
    </w:p>
    <w:p w14:paraId="58DD4C7F" w14:textId="77777777" w:rsidR="00BD2CFB" w:rsidRPr="002D6F36" w:rsidRDefault="00BD2CFB" w:rsidP="00AB0414">
      <w:pPr>
        <w:pStyle w:val="NoSpacing"/>
        <w:jc w:val="both"/>
        <w:rPr>
          <w:rFonts w:asciiTheme="minorHAnsi" w:hAnsiTheme="minorHAnsi" w:cstheme="minorHAnsi"/>
          <w:sz w:val="24"/>
          <w:szCs w:val="24"/>
        </w:rPr>
      </w:pPr>
    </w:p>
    <w:p w14:paraId="3CCC99C6" w14:textId="77777777" w:rsidR="00BD2CFB" w:rsidRPr="002D6F36" w:rsidRDefault="00BD2CFB" w:rsidP="00AB0414">
      <w:pPr>
        <w:pStyle w:val="NoSpacing"/>
        <w:jc w:val="both"/>
        <w:rPr>
          <w:rFonts w:asciiTheme="minorHAnsi" w:hAnsiTheme="minorHAnsi" w:cstheme="minorHAnsi"/>
          <w:sz w:val="24"/>
          <w:szCs w:val="24"/>
        </w:rPr>
      </w:pPr>
      <w:r w:rsidRPr="002D6F36">
        <w:rPr>
          <w:rFonts w:asciiTheme="minorHAnsi" w:hAnsiTheme="minorHAnsi" w:cstheme="minorHAnsi"/>
          <w:sz w:val="24"/>
          <w:szCs w:val="24"/>
        </w:rPr>
        <w:t xml:space="preserve">I have examined council business including policies, agendas and minutes, accounting and financial statements and other documents relevant to this audit. </w:t>
      </w:r>
    </w:p>
    <w:p w14:paraId="10342184" w14:textId="77777777" w:rsidR="00BD2CFB" w:rsidRPr="002D6F36" w:rsidRDefault="00BD2CFB" w:rsidP="00AB0414">
      <w:pPr>
        <w:pStyle w:val="NoSpacing"/>
        <w:jc w:val="both"/>
        <w:rPr>
          <w:rFonts w:asciiTheme="minorHAnsi" w:hAnsiTheme="minorHAnsi" w:cstheme="minorHAnsi"/>
          <w:sz w:val="24"/>
          <w:szCs w:val="24"/>
        </w:rPr>
      </w:pPr>
    </w:p>
    <w:p w14:paraId="4C1AEEF6" w14:textId="6DE6E0C4" w:rsidR="00BD2CFB" w:rsidRPr="002D6F36" w:rsidRDefault="00BD2CFB" w:rsidP="00AB0414">
      <w:pPr>
        <w:pStyle w:val="NoSpacing"/>
        <w:jc w:val="both"/>
        <w:rPr>
          <w:rFonts w:asciiTheme="minorHAnsi" w:hAnsiTheme="minorHAnsi" w:cstheme="minorHAnsi"/>
          <w:sz w:val="24"/>
          <w:szCs w:val="24"/>
        </w:rPr>
      </w:pPr>
      <w:r w:rsidRPr="002D6F36">
        <w:rPr>
          <w:rFonts w:asciiTheme="minorHAnsi" w:hAnsiTheme="minorHAnsi" w:cstheme="minorHAnsi"/>
          <w:sz w:val="24"/>
          <w:szCs w:val="24"/>
        </w:rPr>
        <w:t>Several areas are identified where action may be recommended. These do not affect completion of the AGAR for 202</w:t>
      </w:r>
      <w:r w:rsidR="00E65E59">
        <w:rPr>
          <w:rFonts w:asciiTheme="minorHAnsi" w:hAnsiTheme="minorHAnsi" w:cstheme="minorHAnsi"/>
          <w:sz w:val="24"/>
          <w:szCs w:val="24"/>
        </w:rPr>
        <w:t>3</w:t>
      </w:r>
      <w:r w:rsidRPr="002D6F36">
        <w:rPr>
          <w:rFonts w:asciiTheme="minorHAnsi" w:hAnsiTheme="minorHAnsi" w:cstheme="minorHAnsi"/>
          <w:sz w:val="24"/>
          <w:szCs w:val="24"/>
        </w:rPr>
        <w:t>-202</w:t>
      </w:r>
      <w:r w:rsidR="00E65E59">
        <w:rPr>
          <w:rFonts w:asciiTheme="minorHAnsi" w:hAnsiTheme="minorHAnsi" w:cstheme="minorHAnsi"/>
          <w:sz w:val="24"/>
          <w:szCs w:val="24"/>
        </w:rPr>
        <w:t>4</w:t>
      </w:r>
      <w:r w:rsidRPr="002D6F36">
        <w:rPr>
          <w:rFonts w:asciiTheme="minorHAnsi" w:hAnsiTheme="minorHAnsi" w:cstheme="minorHAnsi"/>
          <w:sz w:val="24"/>
          <w:szCs w:val="24"/>
        </w:rPr>
        <w:t xml:space="preserve"> and are offered as suggestions for improvement. Some of these matters have been discussed with the </w:t>
      </w:r>
      <w:r w:rsidR="008722DF">
        <w:rPr>
          <w:rFonts w:asciiTheme="minorHAnsi" w:hAnsiTheme="minorHAnsi" w:cstheme="minorHAnsi"/>
          <w:sz w:val="24"/>
          <w:szCs w:val="24"/>
        </w:rPr>
        <w:t>c</w:t>
      </w:r>
      <w:r w:rsidRPr="002D6F36">
        <w:rPr>
          <w:rFonts w:asciiTheme="minorHAnsi" w:hAnsiTheme="minorHAnsi" w:cstheme="minorHAnsi"/>
          <w:sz w:val="24"/>
          <w:szCs w:val="24"/>
        </w:rPr>
        <w:t xml:space="preserve">lerk and may already have been addressed by the time council receives this report. </w:t>
      </w:r>
      <w:r w:rsidR="00E65E59">
        <w:rPr>
          <w:rFonts w:asciiTheme="minorHAnsi" w:hAnsiTheme="minorHAnsi" w:cstheme="minorHAnsi"/>
          <w:sz w:val="24"/>
          <w:szCs w:val="24"/>
        </w:rPr>
        <w:t xml:space="preserve">The clerk and council are to be commended for the actions taken following earlier reports. </w:t>
      </w:r>
    </w:p>
    <w:p w14:paraId="37D9485F" w14:textId="77777777" w:rsidR="00392374" w:rsidRDefault="00392374" w:rsidP="00D84DC4">
      <w:pPr>
        <w:spacing w:after="0" w:line="240" w:lineRule="auto"/>
        <w:jc w:val="both"/>
        <w:rPr>
          <w:rFonts w:cstheme="minorHAnsi"/>
          <w:color w:val="000000" w:themeColor="text1"/>
          <w:sz w:val="24"/>
          <w:szCs w:val="24"/>
          <w14:textOutline w14:w="0" w14:cap="flat" w14:cmpd="sng" w14:algn="ctr">
            <w14:noFill/>
            <w14:prstDash w14:val="solid"/>
            <w14:round/>
          </w14:textOutline>
        </w:rPr>
      </w:pPr>
    </w:p>
    <w:p w14:paraId="2D17D2D8" w14:textId="519BD293" w:rsidR="002D6F36" w:rsidRPr="002D6F36" w:rsidRDefault="00BD2CFB" w:rsidP="00AB0414">
      <w:pPr>
        <w:jc w:val="both"/>
        <w:rPr>
          <w:rFonts w:cstheme="minorHAnsi"/>
          <w:color w:val="000000" w:themeColor="text1"/>
          <w:sz w:val="24"/>
          <w:szCs w:val="24"/>
          <w14:textOutline w14:w="0" w14:cap="flat" w14:cmpd="sng" w14:algn="ctr">
            <w14:noFill/>
            <w14:prstDash w14:val="solid"/>
            <w14:round/>
          </w14:textOutline>
        </w:rPr>
      </w:pPr>
      <w:r w:rsidRPr="002D6F36">
        <w:rPr>
          <w:rFonts w:cstheme="minorHAnsi"/>
          <w:color w:val="000000" w:themeColor="text1"/>
          <w:sz w:val="24"/>
          <w:szCs w:val="24"/>
          <w14:textOutline w14:w="0" w14:cap="flat" w14:cmpd="sng" w14:algn="ctr">
            <w14:noFill/>
            <w14:prstDash w14:val="solid"/>
            <w14:round/>
          </w14:textOutline>
        </w:rPr>
        <w:t>The Internal Auditor’s narrative report</w:t>
      </w:r>
      <w:r w:rsidR="00E65E59">
        <w:rPr>
          <w:rFonts w:cstheme="minorHAnsi"/>
          <w:color w:val="000000" w:themeColor="text1"/>
          <w:sz w:val="24"/>
          <w:szCs w:val="24"/>
          <w14:textOutline w14:w="0" w14:cap="flat" w14:cmpd="sng" w14:algn="ctr">
            <w14:noFill/>
            <w14:prstDash w14:val="solid"/>
            <w14:round/>
          </w14:textOutline>
        </w:rPr>
        <w:t>s</w:t>
      </w:r>
      <w:r w:rsidRPr="002D6F36">
        <w:rPr>
          <w:rFonts w:cstheme="minorHAnsi"/>
          <w:color w:val="000000" w:themeColor="text1"/>
          <w:sz w:val="24"/>
          <w:szCs w:val="24"/>
          <w14:textOutline w14:w="0" w14:cap="flat" w14:cmpd="sng" w14:algn="ctr">
            <w14:noFill/>
            <w14:prstDash w14:val="solid"/>
            <w14:round/>
          </w14:textOutline>
        </w:rPr>
        <w:t xml:space="preserve"> for 2021-2022 </w:t>
      </w:r>
      <w:r w:rsidR="00E65E59">
        <w:rPr>
          <w:rFonts w:cstheme="minorHAnsi"/>
          <w:color w:val="000000" w:themeColor="text1"/>
          <w:sz w:val="24"/>
          <w:szCs w:val="24"/>
          <w14:textOutline w14:w="0" w14:cap="flat" w14:cmpd="sng" w14:algn="ctr">
            <w14:noFill/>
            <w14:prstDash w14:val="solid"/>
            <w14:round/>
          </w14:textOutline>
        </w:rPr>
        <w:t xml:space="preserve">and 2022-2023 </w:t>
      </w:r>
      <w:r w:rsidRPr="002D6F36">
        <w:rPr>
          <w:rFonts w:cstheme="minorHAnsi"/>
          <w:color w:val="000000" w:themeColor="text1"/>
          <w:sz w:val="24"/>
          <w:szCs w:val="24"/>
          <w14:textOutline w14:w="0" w14:cap="flat" w14:cmpd="sng" w14:algn="ctr">
            <w14:noFill/>
            <w14:prstDash w14:val="solid"/>
            <w14:round/>
          </w14:textOutline>
        </w:rPr>
        <w:t>identified recommendations</w:t>
      </w:r>
      <w:r w:rsidR="002D6F36">
        <w:rPr>
          <w:rFonts w:cstheme="minorHAnsi"/>
          <w:color w:val="000000" w:themeColor="text1"/>
          <w:sz w:val="24"/>
          <w:szCs w:val="24"/>
          <w14:textOutline w14:w="0" w14:cap="flat" w14:cmpd="sng" w14:algn="ctr">
            <w14:noFill/>
            <w14:prstDash w14:val="solid"/>
            <w14:round/>
          </w14:textOutline>
        </w:rPr>
        <w:t xml:space="preserve"> for action</w:t>
      </w:r>
      <w:r w:rsidR="00D84DC4">
        <w:rPr>
          <w:rFonts w:cstheme="minorHAnsi"/>
          <w:color w:val="000000" w:themeColor="text1"/>
          <w:sz w:val="24"/>
          <w:szCs w:val="24"/>
          <w14:textOutline w14:w="0" w14:cap="flat" w14:cmpd="sng" w14:algn="ctr">
            <w14:noFill/>
            <w14:prstDash w14:val="solid"/>
            <w14:round/>
          </w14:textOutline>
        </w:rPr>
        <w:t>.</w:t>
      </w:r>
      <w:r w:rsidR="002D6F36" w:rsidRPr="002D6F36">
        <w:rPr>
          <w:rFonts w:cstheme="minorHAnsi"/>
          <w:color w:val="000000" w:themeColor="text1"/>
          <w:sz w:val="24"/>
          <w:szCs w:val="24"/>
          <w14:textOutline w14:w="0" w14:cap="flat" w14:cmpd="sng" w14:algn="ctr">
            <w14:noFill/>
            <w14:prstDash w14:val="solid"/>
            <w14:round/>
          </w14:textOutline>
        </w:rPr>
        <w:t xml:space="preserve"> The</w:t>
      </w:r>
      <w:r w:rsidR="00D84DC4">
        <w:rPr>
          <w:rFonts w:cstheme="minorHAnsi"/>
          <w:color w:val="000000" w:themeColor="text1"/>
          <w:sz w:val="24"/>
          <w:szCs w:val="24"/>
          <w14:textOutline w14:w="0" w14:cap="flat" w14:cmpd="sng" w14:algn="ctr">
            <w14:noFill/>
            <w14:prstDash w14:val="solid"/>
            <w14:round/>
          </w14:textOutline>
        </w:rPr>
        <w:t>se are shown within the</w:t>
      </w:r>
      <w:r w:rsidR="002D6F36" w:rsidRPr="002D6F36">
        <w:rPr>
          <w:rFonts w:cstheme="minorHAnsi"/>
          <w:color w:val="000000" w:themeColor="text1"/>
          <w:sz w:val="24"/>
          <w:szCs w:val="24"/>
          <w14:textOutline w14:w="0" w14:cap="flat" w14:cmpd="sng" w14:algn="ctr">
            <w14:noFill/>
            <w14:prstDash w14:val="solid"/>
            <w14:round/>
          </w14:textOutline>
        </w:rPr>
        <w:t xml:space="preserve"> tables </w:t>
      </w:r>
      <w:r w:rsidR="00E65E59">
        <w:rPr>
          <w:rFonts w:cstheme="minorHAnsi"/>
          <w:color w:val="000000" w:themeColor="text1"/>
          <w:sz w:val="24"/>
          <w:szCs w:val="24"/>
          <w14:textOutline w14:w="0" w14:cap="flat" w14:cmpd="sng" w14:algn="ctr">
            <w14:noFill/>
            <w14:prstDash w14:val="solid"/>
            <w14:round/>
          </w14:textOutline>
        </w:rPr>
        <w:t>below</w:t>
      </w:r>
      <w:r w:rsidR="002D6F36" w:rsidRPr="002D6F36">
        <w:rPr>
          <w:rFonts w:cstheme="minorHAnsi"/>
          <w:color w:val="000000" w:themeColor="text1"/>
          <w:sz w:val="24"/>
          <w:szCs w:val="24"/>
          <w14:textOutline w14:w="0" w14:cap="flat" w14:cmpd="sng" w14:algn="ctr">
            <w14:noFill/>
            <w14:prstDash w14:val="solid"/>
            <w14:round/>
          </w14:textOutline>
        </w:rPr>
        <w:t xml:space="preserve"> plus evidence </w:t>
      </w:r>
      <w:r w:rsidR="00436171">
        <w:rPr>
          <w:rFonts w:cstheme="minorHAnsi"/>
          <w:color w:val="000000" w:themeColor="text1"/>
          <w:sz w:val="24"/>
          <w:szCs w:val="24"/>
          <w14:textOutline w14:w="0" w14:cap="flat" w14:cmpd="sng" w14:algn="ctr">
            <w14:noFill/>
            <w14:prstDash w14:val="solid"/>
            <w14:round/>
          </w14:textOutline>
        </w:rPr>
        <w:t xml:space="preserve">from </w:t>
      </w:r>
      <w:r w:rsidR="00F845BA">
        <w:rPr>
          <w:rFonts w:cstheme="minorHAnsi"/>
          <w:color w:val="000000" w:themeColor="text1"/>
          <w:sz w:val="24"/>
          <w:szCs w:val="24"/>
          <w14:textOutline w14:w="0" w14:cap="flat" w14:cmpd="sng" w14:algn="ctr">
            <w14:noFill/>
            <w14:prstDash w14:val="solid"/>
            <w14:round/>
          </w14:textOutline>
        </w:rPr>
        <w:t>this</w:t>
      </w:r>
      <w:r w:rsidR="00436171">
        <w:rPr>
          <w:rFonts w:cstheme="minorHAnsi"/>
          <w:color w:val="000000" w:themeColor="text1"/>
          <w:sz w:val="24"/>
          <w:szCs w:val="24"/>
          <w14:textOutline w14:w="0" w14:cap="flat" w14:cmpd="sng" w14:algn="ctr">
            <w14:noFill/>
            <w14:prstDash w14:val="solid"/>
            <w14:round/>
          </w14:textOutline>
        </w:rPr>
        <w:t xml:space="preserve"> inspection </w:t>
      </w:r>
      <w:r w:rsidR="006F7798">
        <w:rPr>
          <w:rFonts w:cstheme="minorHAnsi"/>
          <w:color w:val="000000" w:themeColor="text1"/>
          <w:sz w:val="24"/>
          <w:szCs w:val="24"/>
          <w14:textOutline w14:w="0" w14:cap="flat" w14:cmpd="sng" w14:algn="ctr">
            <w14:noFill/>
            <w14:prstDash w14:val="solid"/>
            <w14:round/>
          </w14:textOutline>
        </w:rPr>
        <w:t xml:space="preserve">to identify where remedial action has been taken. </w:t>
      </w:r>
      <w:r w:rsidR="002D6F36" w:rsidRPr="002D6F36">
        <w:rPr>
          <w:rFonts w:cstheme="minorHAnsi"/>
          <w:color w:val="000000" w:themeColor="text1"/>
          <w:sz w:val="24"/>
          <w:szCs w:val="24"/>
          <w14:textOutline w14:w="0" w14:cap="flat" w14:cmpd="sng" w14:algn="ctr">
            <w14:noFill/>
            <w14:prstDash w14:val="solid"/>
            <w14:round/>
          </w14:textOutline>
        </w:rPr>
        <w:t xml:space="preserve">Some areas identified have been discussed with your </w:t>
      </w:r>
      <w:r w:rsidR="006F7798">
        <w:rPr>
          <w:rFonts w:cstheme="minorHAnsi"/>
          <w:color w:val="000000" w:themeColor="text1"/>
          <w:sz w:val="24"/>
          <w:szCs w:val="24"/>
          <w14:textOutline w14:w="0" w14:cap="flat" w14:cmpd="sng" w14:algn="ctr">
            <w14:noFill/>
            <w14:prstDash w14:val="solid"/>
            <w14:round/>
          </w14:textOutline>
        </w:rPr>
        <w:t>c</w:t>
      </w:r>
      <w:r w:rsidR="002D6F36" w:rsidRPr="002D6F36">
        <w:rPr>
          <w:rFonts w:cstheme="minorHAnsi"/>
          <w:color w:val="000000" w:themeColor="text1"/>
          <w:sz w:val="24"/>
          <w:szCs w:val="24"/>
          <w14:textOutline w14:w="0" w14:cap="flat" w14:cmpd="sng" w14:algn="ctr">
            <w14:noFill/>
            <w14:prstDash w14:val="solid"/>
            <w14:round/>
          </w14:textOutline>
        </w:rPr>
        <w:t>lerk</w:t>
      </w:r>
      <w:r w:rsidR="00462D79">
        <w:rPr>
          <w:rFonts w:cstheme="minorHAnsi"/>
          <w:color w:val="000000" w:themeColor="text1"/>
          <w:sz w:val="24"/>
          <w:szCs w:val="24"/>
          <w14:textOutline w14:w="0" w14:cap="flat" w14:cmpd="sng" w14:algn="ctr">
            <w14:noFill/>
            <w14:prstDash w14:val="solid"/>
            <w14:round/>
          </w14:textOutline>
        </w:rPr>
        <w:t xml:space="preserve">. </w:t>
      </w:r>
      <w:r w:rsidR="002D6F36">
        <w:rPr>
          <w:rFonts w:cstheme="minorHAnsi"/>
          <w:color w:val="000000" w:themeColor="text1"/>
          <w:sz w:val="24"/>
          <w:szCs w:val="24"/>
          <w14:textOutline w14:w="0" w14:cap="flat" w14:cmpd="sng" w14:algn="ctr">
            <w14:noFill/>
            <w14:prstDash w14:val="solid"/>
            <w14:round/>
          </w14:textOutline>
        </w:rPr>
        <w:t xml:space="preserve">If items from </w:t>
      </w:r>
      <w:r w:rsidR="00E65E59">
        <w:rPr>
          <w:rFonts w:cstheme="minorHAnsi"/>
          <w:color w:val="000000" w:themeColor="text1"/>
          <w:sz w:val="24"/>
          <w:szCs w:val="24"/>
          <w14:textOutline w14:w="0" w14:cap="flat" w14:cmpd="sng" w14:algn="ctr">
            <w14:noFill/>
            <w14:prstDash w14:val="solid"/>
            <w14:round/>
          </w14:textOutline>
        </w:rPr>
        <w:t>earlier years</w:t>
      </w:r>
      <w:r w:rsidR="002D6F36">
        <w:rPr>
          <w:rFonts w:cstheme="minorHAnsi"/>
          <w:color w:val="000000" w:themeColor="text1"/>
          <w:sz w:val="24"/>
          <w:szCs w:val="24"/>
          <w14:textOutline w14:w="0" w14:cap="flat" w14:cmpd="sng" w14:algn="ctr">
            <w14:noFill/>
            <w14:prstDash w14:val="solid"/>
            <w14:round/>
          </w14:textOutline>
        </w:rPr>
        <w:t xml:space="preserve"> are still outstanding, they should be added to the further recommendations</w:t>
      </w:r>
      <w:r w:rsidR="006F7798">
        <w:rPr>
          <w:rFonts w:cstheme="minorHAnsi"/>
          <w:color w:val="000000" w:themeColor="text1"/>
          <w:sz w:val="24"/>
          <w:szCs w:val="24"/>
          <w14:textOutline w14:w="0" w14:cap="flat" w14:cmpd="sng" w14:algn="ctr">
            <w14:noFill/>
            <w14:prstDash w14:val="solid"/>
            <w14:round/>
          </w14:textOutline>
        </w:rPr>
        <w:t xml:space="preserve">. </w:t>
      </w:r>
    </w:p>
    <w:p w14:paraId="4A18EF4E" w14:textId="62A3BDF6" w:rsidR="00BD2CFB" w:rsidRDefault="00462D79" w:rsidP="00AB0414">
      <w:pPr>
        <w:jc w:val="both"/>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 xml:space="preserve">This report should be discussed in full council with an appropriate programme of remedial action identified. </w:t>
      </w:r>
    </w:p>
    <w:p w14:paraId="1667396E" w14:textId="639E1AE2" w:rsidR="00F845BA" w:rsidRDefault="00F845BA" w:rsidP="00AB0414">
      <w:pPr>
        <w:jc w:val="both"/>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A further report will be provided after year end to address further council activity and the Annual Internal Auditor’s Report.</w:t>
      </w:r>
    </w:p>
    <w:p w14:paraId="32343D78" w14:textId="77777777" w:rsidR="00645C42" w:rsidRDefault="00645C42" w:rsidP="00AB0414">
      <w:pPr>
        <w:jc w:val="both"/>
        <w:rPr>
          <w:color w:val="000000" w:themeColor="text1"/>
          <w:sz w:val="24"/>
          <w:szCs w:val="24"/>
          <w14:textOutline w14:w="0" w14:cap="flat" w14:cmpd="sng" w14:algn="ctr">
            <w14:noFill/>
            <w14:prstDash w14:val="solid"/>
            <w14:round/>
          </w14:textOutline>
        </w:rPr>
      </w:pPr>
    </w:p>
    <w:p w14:paraId="08437F7B" w14:textId="78585AFA" w:rsidR="008E0F2A" w:rsidRDefault="008E0F2A" w:rsidP="008E0F2A">
      <w:pPr>
        <w:jc w:val="both"/>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Yours faithfully,</w:t>
      </w:r>
    </w:p>
    <w:p w14:paraId="207E50DA" w14:textId="77777777" w:rsidR="008E0F2A" w:rsidRDefault="008E0F2A" w:rsidP="008E0F2A">
      <w:pPr>
        <w:jc w:val="both"/>
        <w:rPr>
          <w:color w:val="000000" w:themeColor="text1"/>
          <w:sz w:val="24"/>
          <w:szCs w:val="24"/>
          <w14:textOutline w14:w="0" w14:cap="flat" w14:cmpd="sng" w14:algn="ctr">
            <w14:noFill/>
            <w14:prstDash w14:val="solid"/>
            <w14:round/>
          </w14:textOutline>
        </w:rPr>
      </w:pPr>
    </w:p>
    <w:p w14:paraId="28F07365" w14:textId="77777777" w:rsidR="008E0F2A" w:rsidRPr="00347CBC" w:rsidRDefault="008E0F2A" w:rsidP="008E0F2A">
      <w:pPr>
        <w:jc w:val="both"/>
        <w:rPr>
          <w:rFonts w:ascii="Lucida Handwriting" w:hAnsi="Lucida Handwriting" w:cs="Arial"/>
          <w:color w:val="000000" w:themeColor="text1"/>
          <w:sz w:val="24"/>
          <w:szCs w:val="24"/>
          <w14:textOutline w14:w="0" w14:cap="flat" w14:cmpd="sng" w14:algn="ctr">
            <w14:noFill/>
            <w14:prstDash w14:val="solid"/>
            <w14:round/>
          </w14:textOutline>
        </w:rPr>
      </w:pPr>
      <w:r>
        <w:rPr>
          <w:rFonts w:ascii="Lucida Handwriting" w:hAnsi="Lucida Handwriting" w:cs="Arial"/>
          <w:color w:val="000000" w:themeColor="text1"/>
          <w:sz w:val="24"/>
          <w:szCs w:val="24"/>
          <w14:textOutline w14:w="0" w14:cap="flat" w14:cmpd="sng" w14:algn="ctr">
            <w14:noFill/>
            <w14:prstDash w14:val="solid"/>
            <w14:round/>
          </w14:textOutline>
        </w:rPr>
        <w:t>J Kilcoyne</w:t>
      </w:r>
    </w:p>
    <w:p w14:paraId="2B87A603" w14:textId="77777777" w:rsidR="008E0F2A" w:rsidRDefault="008E0F2A" w:rsidP="008E0F2A">
      <w:pPr>
        <w:jc w:val="both"/>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John Kilcoyne</w:t>
      </w:r>
    </w:p>
    <w:p w14:paraId="0DF87D09" w14:textId="77777777" w:rsidR="008E0F2A" w:rsidRDefault="008E0F2A" w:rsidP="008E0F2A">
      <w:pPr>
        <w:jc w:val="both"/>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Internal Auditor for Lincolnshire Association of Local Councils</w:t>
      </w:r>
    </w:p>
    <w:p w14:paraId="10E181BD" w14:textId="29D4A251" w:rsidR="008E0F2A" w:rsidRDefault="006F7798" w:rsidP="008E0F2A">
      <w:pPr>
        <w:jc w:val="both"/>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3</w:t>
      </w:r>
      <w:r w:rsidR="00F845BA">
        <w:rPr>
          <w:color w:val="000000" w:themeColor="text1"/>
          <w:sz w:val="24"/>
          <w:szCs w:val="24"/>
          <w14:textOutline w14:w="0" w14:cap="flat" w14:cmpd="sng" w14:algn="ctr">
            <w14:noFill/>
            <w14:prstDash w14:val="solid"/>
            <w14:round/>
          </w14:textOutline>
        </w:rPr>
        <w:t>1</w:t>
      </w:r>
      <w:r w:rsidR="00F845BA" w:rsidRPr="00F845BA">
        <w:rPr>
          <w:color w:val="000000" w:themeColor="text1"/>
          <w:sz w:val="24"/>
          <w:szCs w:val="24"/>
          <w:vertAlign w:val="superscript"/>
          <w14:textOutline w14:w="0" w14:cap="flat" w14:cmpd="sng" w14:algn="ctr">
            <w14:noFill/>
            <w14:prstDash w14:val="solid"/>
            <w14:round/>
          </w14:textOutline>
        </w:rPr>
        <w:t>st</w:t>
      </w:r>
      <w:r w:rsidR="00F845BA">
        <w:rPr>
          <w:color w:val="000000" w:themeColor="text1"/>
          <w:sz w:val="24"/>
          <w:szCs w:val="24"/>
          <w14:textOutline w14:w="0" w14:cap="flat" w14:cmpd="sng" w14:algn="ctr">
            <w14:noFill/>
            <w14:prstDash w14:val="solid"/>
            <w14:round/>
          </w14:textOutline>
        </w:rPr>
        <w:t xml:space="preserve"> </w:t>
      </w:r>
      <w:r w:rsidR="008E0F2A">
        <w:rPr>
          <w:color w:val="000000" w:themeColor="text1"/>
          <w:sz w:val="24"/>
          <w:szCs w:val="24"/>
          <w14:textOutline w14:w="0" w14:cap="flat" w14:cmpd="sng" w14:algn="ctr">
            <w14:noFill/>
            <w14:prstDash w14:val="solid"/>
            <w14:round/>
          </w14:textOutline>
        </w:rPr>
        <w:t>January 2024</w:t>
      </w:r>
    </w:p>
    <w:p w14:paraId="06E7C66A" w14:textId="77777777" w:rsidR="008722DF" w:rsidRDefault="008722DF" w:rsidP="00AB0414">
      <w:pPr>
        <w:jc w:val="both"/>
        <w:rPr>
          <w:color w:val="000000" w:themeColor="text1"/>
          <w:sz w:val="24"/>
          <w:szCs w:val="24"/>
          <w14:textOutline w14:w="0" w14:cap="flat" w14:cmpd="sng" w14:algn="ctr">
            <w14:noFill/>
            <w14:prstDash w14:val="solid"/>
            <w14:round/>
          </w14:textOutline>
        </w:rPr>
      </w:pPr>
    </w:p>
    <w:p w14:paraId="393093F1" w14:textId="2016D5C0" w:rsidR="008722DF" w:rsidRDefault="008722DF" w:rsidP="00AB0414">
      <w:pPr>
        <w:jc w:val="both"/>
        <w:rPr>
          <w:color w:val="000000" w:themeColor="text1"/>
          <w:sz w:val="24"/>
          <w:szCs w:val="24"/>
          <w14:textOutline w14:w="0" w14:cap="flat" w14:cmpd="sng" w14:algn="ctr">
            <w14:noFill/>
            <w14:prstDash w14:val="solid"/>
            <w14:round/>
          </w14:textOutline>
        </w:rPr>
        <w:sectPr w:rsidR="008722DF" w:rsidSect="0091480A">
          <w:footerReference w:type="default" r:id="rId12"/>
          <w:pgSz w:w="11906" w:h="16838"/>
          <w:pgMar w:top="1134" w:right="1134" w:bottom="1134" w:left="1134" w:header="709" w:footer="709" w:gutter="0"/>
          <w:cols w:space="708"/>
          <w:docGrid w:linePitch="360"/>
        </w:sectPr>
      </w:pPr>
    </w:p>
    <w:tbl>
      <w:tblPr>
        <w:tblStyle w:val="TableGrid"/>
        <w:tblW w:w="15415" w:type="dxa"/>
        <w:tblInd w:w="-289" w:type="dxa"/>
        <w:tblLook w:val="04A0" w:firstRow="1" w:lastRow="0" w:firstColumn="1" w:lastColumn="0" w:noHBand="0" w:noVBand="1"/>
      </w:tblPr>
      <w:tblGrid>
        <w:gridCol w:w="9215"/>
        <w:gridCol w:w="3260"/>
        <w:gridCol w:w="2940"/>
      </w:tblGrid>
      <w:tr w:rsidR="00E65E59" w14:paraId="3B733902" w14:textId="77777777" w:rsidTr="006F7798">
        <w:tc>
          <w:tcPr>
            <w:tcW w:w="9215" w:type="dxa"/>
          </w:tcPr>
          <w:p w14:paraId="28B36FFB" w14:textId="77777777" w:rsidR="00E65E59" w:rsidRPr="00D9590A" w:rsidRDefault="00E65E59" w:rsidP="005B7BAF">
            <w:pPr>
              <w:pStyle w:val="ListParagraph"/>
              <w:ind w:left="0"/>
              <w:jc w:val="both"/>
              <w:rPr>
                <w:sz w:val="32"/>
                <w:szCs w:val="32"/>
              </w:rPr>
            </w:pPr>
            <w:r>
              <w:rPr>
                <w:b/>
                <w:bCs/>
                <w:color w:val="000000" w:themeColor="text1"/>
                <w:sz w:val="32"/>
                <w:szCs w:val="32"/>
                <w14:textOutline w14:w="0" w14:cap="flat" w14:cmpd="sng" w14:algn="ctr">
                  <w14:noFill/>
                  <w14:prstDash w14:val="solid"/>
                  <w14:round/>
                </w14:textOutline>
              </w:rPr>
              <w:lastRenderedPageBreak/>
              <w:t>R</w:t>
            </w:r>
            <w:r w:rsidRPr="00D9590A">
              <w:rPr>
                <w:b/>
                <w:bCs/>
                <w:color w:val="000000" w:themeColor="text1"/>
                <w:sz w:val="32"/>
                <w:szCs w:val="32"/>
                <w14:textOutline w14:w="0" w14:cap="flat" w14:cmpd="sng" w14:algn="ctr">
                  <w14:noFill/>
                  <w14:prstDash w14:val="solid"/>
                  <w14:round/>
                </w14:textOutline>
              </w:rPr>
              <w:t>ecommendations from 2021-2022 internal audit</w:t>
            </w:r>
          </w:p>
        </w:tc>
        <w:tc>
          <w:tcPr>
            <w:tcW w:w="3260" w:type="dxa"/>
          </w:tcPr>
          <w:p w14:paraId="06DBC90D" w14:textId="77777777" w:rsidR="00E65E59" w:rsidRDefault="00E65E59" w:rsidP="005B7BAF">
            <w:pPr>
              <w:pStyle w:val="ListParagraph"/>
              <w:ind w:left="0"/>
              <w:jc w:val="both"/>
              <w:rPr>
                <w:b/>
                <w:bCs/>
                <w:color w:val="000000" w:themeColor="text1"/>
                <w:sz w:val="24"/>
                <w:szCs w:val="24"/>
                <w14:textOutline w14:w="0" w14:cap="flat" w14:cmpd="sng" w14:algn="ctr">
                  <w14:noFill/>
                  <w14:prstDash w14:val="solid"/>
                  <w14:round/>
                </w14:textOutline>
              </w:rPr>
            </w:pPr>
            <w:r>
              <w:rPr>
                <w:b/>
                <w:bCs/>
                <w:color w:val="000000" w:themeColor="text1"/>
                <w:sz w:val="24"/>
                <w:szCs w:val="24"/>
                <w14:textOutline w14:w="0" w14:cap="flat" w14:cmpd="sng" w14:algn="ctr">
                  <w14:noFill/>
                  <w14:prstDash w14:val="solid"/>
                  <w14:round/>
                </w14:textOutline>
              </w:rPr>
              <w:t>Evidenced June 2023</w:t>
            </w:r>
          </w:p>
        </w:tc>
        <w:tc>
          <w:tcPr>
            <w:tcW w:w="2940" w:type="dxa"/>
          </w:tcPr>
          <w:p w14:paraId="0E7E35F4" w14:textId="77777777" w:rsidR="008722DF" w:rsidRDefault="008722DF" w:rsidP="005B7BAF">
            <w:pPr>
              <w:pStyle w:val="ListParagraph"/>
              <w:ind w:left="0"/>
              <w:jc w:val="both"/>
              <w:rPr>
                <w:b/>
                <w:bCs/>
                <w:color w:val="000000" w:themeColor="text1"/>
                <w:sz w:val="24"/>
                <w:szCs w:val="24"/>
                <w14:textOutline w14:w="0" w14:cap="flat" w14:cmpd="sng" w14:algn="ctr">
                  <w14:noFill/>
                  <w14:prstDash w14:val="solid"/>
                  <w14:round/>
                </w14:textOutline>
              </w:rPr>
            </w:pPr>
            <w:r>
              <w:rPr>
                <w:b/>
                <w:bCs/>
                <w:color w:val="000000" w:themeColor="text1"/>
                <w:sz w:val="24"/>
                <w:szCs w:val="24"/>
                <w14:textOutline w14:w="0" w14:cap="flat" w14:cmpd="sng" w14:algn="ctr">
                  <w14:noFill/>
                  <w14:prstDash w14:val="solid"/>
                  <w14:round/>
                </w14:textOutline>
              </w:rPr>
              <w:t xml:space="preserve">Further comments </w:t>
            </w:r>
          </w:p>
          <w:p w14:paraId="38BCBB89" w14:textId="7F58D8B3" w:rsidR="00E65E59" w:rsidRDefault="008722DF" w:rsidP="005B7BAF">
            <w:pPr>
              <w:pStyle w:val="ListParagraph"/>
              <w:ind w:left="0"/>
              <w:jc w:val="both"/>
              <w:rPr>
                <w:b/>
                <w:bCs/>
                <w:color w:val="000000" w:themeColor="text1"/>
                <w:sz w:val="24"/>
                <w:szCs w:val="24"/>
                <w14:textOutline w14:w="0" w14:cap="flat" w14:cmpd="sng" w14:algn="ctr">
                  <w14:noFill/>
                  <w14:prstDash w14:val="solid"/>
                  <w14:round/>
                </w14:textOutline>
              </w:rPr>
            </w:pPr>
            <w:r>
              <w:rPr>
                <w:b/>
                <w:bCs/>
                <w:color w:val="000000" w:themeColor="text1"/>
                <w:sz w:val="24"/>
                <w:szCs w:val="24"/>
                <w14:textOutline w14:w="0" w14:cap="flat" w14:cmpd="sng" w14:algn="ctr">
                  <w14:noFill/>
                  <w14:prstDash w14:val="solid"/>
                  <w14:round/>
                </w14:textOutline>
              </w:rPr>
              <w:t xml:space="preserve">January 2024 </w:t>
            </w:r>
          </w:p>
        </w:tc>
      </w:tr>
      <w:tr w:rsidR="00E65E59" w14:paraId="25A1B7CD" w14:textId="77777777" w:rsidTr="006F7798">
        <w:tc>
          <w:tcPr>
            <w:tcW w:w="15415" w:type="dxa"/>
            <w:gridSpan w:val="3"/>
            <w:shd w:val="clear" w:color="auto" w:fill="D9D9D9" w:themeFill="background1" w:themeFillShade="D9"/>
          </w:tcPr>
          <w:p w14:paraId="4E5ECB15" w14:textId="77777777" w:rsidR="00E65E59" w:rsidRPr="00D9590A" w:rsidRDefault="00E65E59" w:rsidP="005B7BAF">
            <w:pPr>
              <w:pStyle w:val="ListParagraph"/>
              <w:ind w:left="0"/>
              <w:jc w:val="both"/>
              <w:rPr>
                <w:b/>
                <w:bCs/>
                <w:sz w:val="28"/>
                <w:szCs w:val="28"/>
              </w:rPr>
            </w:pPr>
            <w:r w:rsidRPr="00D9590A">
              <w:rPr>
                <w:b/>
                <w:bCs/>
                <w:sz w:val="28"/>
                <w:szCs w:val="28"/>
              </w:rPr>
              <w:t>Key documents and governance</w:t>
            </w:r>
          </w:p>
        </w:tc>
      </w:tr>
      <w:tr w:rsidR="00E65E59" w14:paraId="6A1836D3" w14:textId="77777777" w:rsidTr="006F7798">
        <w:tc>
          <w:tcPr>
            <w:tcW w:w="9215" w:type="dxa"/>
          </w:tcPr>
          <w:p w14:paraId="4814FEC7" w14:textId="77777777" w:rsidR="00E65E59" w:rsidRPr="00A454A9" w:rsidRDefault="00E65E59" w:rsidP="005B7BAF">
            <w:pPr>
              <w:pStyle w:val="ListParagraph"/>
              <w:ind w:left="0"/>
              <w:jc w:val="both"/>
              <w:rPr>
                <w:b/>
                <w:bCs/>
                <w:color w:val="000000" w:themeColor="text1"/>
                <w:sz w:val="20"/>
                <w:szCs w:val="20"/>
                <w14:textOutline w14:w="0" w14:cap="flat" w14:cmpd="sng" w14:algn="ctr">
                  <w14:noFill/>
                  <w14:prstDash w14:val="solid"/>
                  <w14:round/>
                </w14:textOutline>
              </w:rPr>
            </w:pPr>
            <w:r w:rsidRPr="00A454A9">
              <w:rPr>
                <w:b/>
                <w:bCs/>
                <w:sz w:val="20"/>
                <w:szCs w:val="20"/>
              </w:rPr>
              <w:t>Employment</w:t>
            </w:r>
            <w:r w:rsidRPr="00A454A9">
              <w:rPr>
                <w:sz w:val="20"/>
                <w:szCs w:val="20"/>
              </w:rPr>
              <w:t xml:space="preserve"> To issue Parish Clerk with contract of employment</w:t>
            </w:r>
          </w:p>
        </w:tc>
        <w:tc>
          <w:tcPr>
            <w:tcW w:w="3260" w:type="dxa"/>
          </w:tcPr>
          <w:p w14:paraId="687EE0D2" w14:textId="77777777" w:rsidR="00E65E59" w:rsidRPr="00D7552C" w:rsidRDefault="00E65E59" w:rsidP="005B7BAF">
            <w:pPr>
              <w:pStyle w:val="ListParagraph"/>
              <w:ind w:left="0"/>
              <w:jc w:val="both"/>
            </w:pPr>
            <w:r>
              <w:t>Not seen</w:t>
            </w:r>
          </w:p>
        </w:tc>
        <w:tc>
          <w:tcPr>
            <w:tcW w:w="2940" w:type="dxa"/>
          </w:tcPr>
          <w:p w14:paraId="6683D1E5" w14:textId="05F3AD43" w:rsidR="00E65E59" w:rsidRDefault="006F7798" w:rsidP="005B7BAF">
            <w:pPr>
              <w:pStyle w:val="ListParagraph"/>
              <w:ind w:left="0"/>
              <w:jc w:val="both"/>
            </w:pPr>
            <w:r>
              <w:t>Contract discussed with clerk</w:t>
            </w:r>
          </w:p>
        </w:tc>
      </w:tr>
      <w:tr w:rsidR="00E65E59" w14:paraId="58E4E9E3" w14:textId="77777777" w:rsidTr="006F7798">
        <w:tc>
          <w:tcPr>
            <w:tcW w:w="9215" w:type="dxa"/>
          </w:tcPr>
          <w:p w14:paraId="3DFC276D" w14:textId="77777777" w:rsidR="00E65E59" w:rsidRPr="00A454A9" w:rsidRDefault="00E65E59" w:rsidP="005B7BAF">
            <w:pPr>
              <w:pStyle w:val="ListParagraph"/>
              <w:ind w:left="0"/>
              <w:jc w:val="both"/>
              <w:rPr>
                <w:b/>
                <w:bCs/>
                <w:color w:val="000000" w:themeColor="text1"/>
                <w:sz w:val="20"/>
                <w:szCs w:val="20"/>
                <w14:textOutline w14:w="0" w14:cap="flat" w14:cmpd="sng" w14:algn="ctr">
                  <w14:noFill/>
                  <w14:prstDash w14:val="solid"/>
                  <w14:round/>
                </w14:textOutline>
              </w:rPr>
            </w:pPr>
            <w:r w:rsidRPr="00A454A9">
              <w:rPr>
                <w:b/>
                <w:bCs/>
                <w:sz w:val="20"/>
                <w:szCs w:val="20"/>
              </w:rPr>
              <w:t>Minute book</w:t>
            </w:r>
            <w:r w:rsidRPr="00A454A9">
              <w:rPr>
                <w:sz w:val="20"/>
                <w:szCs w:val="20"/>
              </w:rPr>
              <w:t xml:space="preserve"> Ensure meeting minutes are numbers by continued sequential numbering throughout the year.</w:t>
            </w:r>
          </w:p>
        </w:tc>
        <w:tc>
          <w:tcPr>
            <w:tcW w:w="3260" w:type="dxa"/>
          </w:tcPr>
          <w:p w14:paraId="0D815439" w14:textId="77777777" w:rsidR="00E65E59" w:rsidRPr="00A454A9" w:rsidRDefault="00E65E59" w:rsidP="005B7BAF">
            <w:pPr>
              <w:pStyle w:val="ListParagraph"/>
              <w:ind w:left="0"/>
              <w:jc w:val="both"/>
              <w:rPr>
                <w:color w:val="000000" w:themeColor="text1"/>
                <w:sz w:val="20"/>
                <w:szCs w:val="20"/>
                <w14:textOutline w14:w="0" w14:cap="flat" w14:cmpd="sng" w14:algn="ctr">
                  <w14:noFill/>
                  <w14:prstDash w14:val="solid"/>
                  <w14:round/>
                </w14:textOutline>
              </w:rPr>
            </w:pPr>
            <w:r w:rsidRPr="00A454A9">
              <w:rPr>
                <w:color w:val="000000" w:themeColor="text1"/>
                <w:sz w:val="20"/>
                <w:szCs w:val="20"/>
                <w14:textOutline w14:w="0" w14:cap="flat" w14:cmpd="sng" w14:algn="ctr">
                  <w14:noFill/>
                  <w14:prstDash w14:val="solid"/>
                  <w14:round/>
                </w14:textOutline>
              </w:rPr>
              <w:t>Introduced from May 2022</w:t>
            </w:r>
          </w:p>
        </w:tc>
        <w:tc>
          <w:tcPr>
            <w:tcW w:w="2940" w:type="dxa"/>
          </w:tcPr>
          <w:p w14:paraId="3588B718" w14:textId="77777777" w:rsidR="00E65E59" w:rsidRPr="00A454A9" w:rsidRDefault="00E65E59" w:rsidP="005B7BAF">
            <w:pPr>
              <w:pStyle w:val="ListParagraph"/>
              <w:ind w:left="0"/>
              <w:jc w:val="both"/>
              <w:rPr>
                <w:color w:val="000000" w:themeColor="text1"/>
                <w:sz w:val="20"/>
                <w:szCs w:val="20"/>
                <w14:textOutline w14:w="0" w14:cap="flat" w14:cmpd="sng" w14:algn="ctr">
                  <w14:noFill/>
                  <w14:prstDash w14:val="solid"/>
                  <w14:round/>
                </w14:textOutline>
              </w:rPr>
            </w:pPr>
            <w:r>
              <w:rPr>
                <w:color w:val="000000" w:themeColor="text1"/>
                <w:sz w:val="20"/>
                <w:szCs w:val="20"/>
                <w14:textOutline w14:w="0" w14:cap="flat" w14:cmpd="sng" w14:algn="ctr">
                  <w14:noFill/>
                  <w14:prstDash w14:val="solid"/>
                  <w14:round/>
                </w14:textOutline>
              </w:rPr>
              <w:t>Continuing</w:t>
            </w:r>
          </w:p>
        </w:tc>
      </w:tr>
      <w:tr w:rsidR="00E65E59" w14:paraId="6B65905C" w14:textId="77777777" w:rsidTr="006F7798">
        <w:trPr>
          <w:trHeight w:val="556"/>
        </w:trPr>
        <w:tc>
          <w:tcPr>
            <w:tcW w:w="9215" w:type="dxa"/>
          </w:tcPr>
          <w:p w14:paraId="60ED7EF5" w14:textId="77777777" w:rsidR="00E65E59" w:rsidRPr="00A454A9" w:rsidRDefault="00E65E59" w:rsidP="005B7BAF">
            <w:pPr>
              <w:pStyle w:val="ListParagraph"/>
              <w:ind w:left="0"/>
              <w:jc w:val="both"/>
              <w:rPr>
                <w:b/>
                <w:bCs/>
                <w:color w:val="000000" w:themeColor="text1"/>
                <w:sz w:val="20"/>
                <w:szCs w:val="20"/>
                <w14:textOutline w14:w="0" w14:cap="flat" w14:cmpd="sng" w14:algn="ctr">
                  <w14:noFill/>
                  <w14:prstDash w14:val="solid"/>
                  <w14:round/>
                </w14:textOutline>
              </w:rPr>
            </w:pPr>
            <w:r w:rsidRPr="00A454A9">
              <w:rPr>
                <w:b/>
                <w:bCs/>
                <w:sz w:val="20"/>
                <w:szCs w:val="20"/>
              </w:rPr>
              <w:t>Internal Control</w:t>
            </w:r>
            <w:r w:rsidRPr="00A454A9">
              <w:rPr>
                <w:sz w:val="20"/>
                <w:szCs w:val="20"/>
              </w:rPr>
              <w:t xml:space="preserve"> The Parish Council do not have a system or statement in place, it is recommended a statement outlining controls is adopted.</w:t>
            </w:r>
          </w:p>
        </w:tc>
        <w:tc>
          <w:tcPr>
            <w:tcW w:w="3260" w:type="dxa"/>
          </w:tcPr>
          <w:p w14:paraId="122C6083" w14:textId="77777777" w:rsidR="00E65E59" w:rsidRPr="00A454A9" w:rsidRDefault="00E65E59" w:rsidP="005B7BAF">
            <w:pPr>
              <w:pStyle w:val="ListParagraph"/>
              <w:ind w:left="0"/>
              <w:jc w:val="both"/>
              <w:rPr>
                <w:color w:val="000000" w:themeColor="text1"/>
                <w:sz w:val="20"/>
                <w:szCs w:val="20"/>
                <w14:textOutline w14:w="0" w14:cap="flat" w14:cmpd="sng" w14:algn="ctr">
                  <w14:noFill/>
                  <w14:prstDash w14:val="solid"/>
                  <w14:round/>
                </w14:textOutline>
              </w:rPr>
            </w:pPr>
            <w:r w:rsidRPr="00A454A9">
              <w:rPr>
                <w:color w:val="000000" w:themeColor="text1"/>
                <w:sz w:val="20"/>
                <w:szCs w:val="20"/>
                <w14:textOutline w14:w="0" w14:cap="flat" w14:cmpd="sng" w14:algn="ctr">
                  <w14:noFill/>
                  <w14:prstDash w14:val="solid"/>
                  <w14:round/>
                </w14:textOutline>
              </w:rPr>
              <w:t>Policy introduced August 2022</w:t>
            </w:r>
          </w:p>
        </w:tc>
        <w:tc>
          <w:tcPr>
            <w:tcW w:w="2940" w:type="dxa"/>
          </w:tcPr>
          <w:p w14:paraId="4B7F3D75" w14:textId="77777777" w:rsidR="00E65E59" w:rsidRPr="00A454A9" w:rsidRDefault="00E65E59" w:rsidP="005B7BAF">
            <w:pPr>
              <w:pStyle w:val="ListParagraph"/>
              <w:ind w:left="0"/>
              <w:jc w:val="both"/>
              <w:rPr>
                <w:color w:val="000000" w:themeColor="text1"/>
                <w:sz w:val="20"/>
                <w:szCs w:val="20"/>
                <w14:textOutline w14:w="0" w14:cap="flat" w14:cmpd="sng" w14:algn="ctr">
                  <w14:noFill/>
                  <w14:prstDash w14:val="solid"/>
                  <w14:round/>
                </w14:textOutline>
              </w:rPr>
            </w:pPr>
            <w:r>
              <w:rPr>
                <w:color w:val="000000" w:themeColor="text1"/>
                <w:sz w:val="20"/>
                <w:szCs w:val="20"/>
                <w14:textOutline w14:w="0" w14:cap="flat" w14:cmpd="sng" w14:algn="ctr">
                  <w14:noFill/>
                  <w14:prstDash w14:val="solid"/>
                  <w14:round/>
                </w14:textOutline>
              </w:rPr>
              <w:t>Reviewed August 2023</w:t>
            </w:r>
          </w:p>
        </w:tc>
      </w:tr>
      <w:tr w:rsidR="00E65E59" w14:paraId="2AAA4128" w14:textId="77777777" w:rsidTr="006F7798">
        <w:tc>
          <w:tcPr>
            <w:tcW w:w="9215" w:type="dxa"/>
          </w:tcPr>
          <w:p w14:paraId="326017FA" w14:textId="77777777" w:rsidR="00E65E59" w:rsidRPr="00A454A9" w:rsidRDefault="00E65E59" w:rsidP="005B7BAF">
            <w:pPr>
              <w:pStyle w:val="ListParagraph"/>
              <w:ind w:left="0"/>
              <w:jc w:val="both"/>
              <w:rPr>
                <w:b/>
                <w:bCs/>
                <w:color w:val="000000" w:themeColor="text1"/>
                <w:sz w:val="20"/>
                <w:szCs w:val="20"/>
                <w14:textOutline w14:w="0" w14:cap="flat" w14:cmpd="sng" w14:algn="ctr">
                  <w14:noFill/>
                  <w14:prstDash w14:val="solid"/>
                  <w14:round/>
                </w14:textOutline>
              </w:rPr>
            </w:pPr>
            <w:r w:rsidRPr="00A454A9">
              <w:rPr>
                <w:b/>
                <w:bCs/>
                <w:sz w:val="20"/>
                <w:szCs w:val="20"/>
              </w:rPr>
              <w:t>Standing Orders</w:t>
            </w:r>
            <w:r w:rsidRPr="00A454A9">
              <w:rPr>
                <w:sz w:val="20"/>
                <w:szCs w:val="20"/>
              </w:rPr>
              <w:t xml:space="preserve"> Update to Standing Orders to the latest model document and supplementary revisions in respect of tenders and procurement thresholds is necessary</w:t>
            </w:r>
          </w:p>
        </w:tc>
        <w:tc>
          <w:tcPr>
            <w:tcW w:w="3260" w:type="dxa"/>
          </w:tcPr>
          <w:p w14:paraId="2B84A3B8" w14:textId="77777777" w:rsidR="00E65E59" w:rsidRPr="00A454A9" w:rsidRDefault="00E65E59" w:rsidP="005B7BAF">
            <w:pPr>
              <w:pStyle w:val="ListParagraph"/>
              <w:ind w:left="0"/>
              <w:jc w:val="both"/>
              <w:rPr>
                <w:color w:val="000000" w:themeColor="text1"/>
                <w:sz w:val="20"/>
                <w:szCs w:val="20"/>
                <w14:textOutline w14:w="0" w14:cap="flat" w14:cmpd="sng" w14:algn="ctr">
                  <w14:noFill/>
                  <w14:prstDash w14:val="solid"/>
                  <w14:round/>
                </w14:textOutline>
              </w:rPr>
            </w:pPr>
            <w:r w:rsidRPr="00A454A9">
              <w:rPr>
                <w:color w:val="000000" w:themeColor="text1"/>
                <w:sz w:val="20"/>
                <w:szCs w:val="20"/>
                <w14:textOutline w14:w="0" w14:cap="flat" w14:cmpd="sng" w14:algn="ctr">
                  <w14:noFill/>
                  <w14:prstDash w14:val="solid"/>
                  <w14:round/>
                </w14:textOutline>
              </w:rPr>
              <w:t>Updated October 2022</w:t>
            </w:r>
          </w:p>
        </w:tc>
        <w:tc>
          <w:tcPr>
            <w:tcW w:w="2940" w:type="dxa"/>
          </w:tcPr>
          <w:p w14:paraId="1A8991C7" w14:textId="77777777" w:rsidR="00E65E59" w:rsidRPr="00A454A9" w:rsidRDefault="00E65E59" w:rsidP="005B7BAF">
            <w:pPr>
              <w:pStyle w:val="ListParagraph"/>
              <w:ind w:left="0"/>
              <w:jc w:val="both"/>
              <w:rPr>
                <w:color w:val="000000" w:themeColor="text1"/>
                <w:sz w:val="20"/>
                <w:szCs w:val="20"/>
                <w14:textOutline w14:w="0" w14:cap="flat" w14:cmpd="sng" w14:algn="ctr">
                  <w14:noFill/>
                  <w14:prstDash w14:val="solid"/>
                  <w14:round/>
                </w14:textOutline>
              </w:rPr>
            </w:pPr>
            <w:r>
              <w:rPr>
                <w:color w:val="000000" w:themeColor="text1"/>
                <w:sz w:val="20"/>
                <w:szCs w:val="20"/>
                <w14:textOutline w14:w="0" w14:cap="flat" w14:cmpd="sng" w14:algn="ctr">
                  <w14:noFill/>
                  <w14:prstDash w14:val="solid"/>
                  <w14:round/>
                </w14:textOutline>
              </w:rPr>
              <w:t>Reviewed October 2023</w:t>
            </w:r>
          </w:p>
        </w:tc>
      </w:tr>
      <w:tr w:rsidR="00E65E59" w14:paraId="4B9B2B24" w14:textId="77777777" w:rsidTr="006F7798">
        <w:tc>
          <w:tcPr>
            <w:tcW w:w="9215" w:type="dxa"/>
          </w:tcPr>
          <w:p w14:paraId="60926868" w14:textId="77777777" w:rsidR="00E65E59" w:rsidRPr="00A454A9" w:rsidRDefault="00E65E59" w:rsidP="005B7BAF">
            <w:pPr>
              <w:pStyle w:val="ListParagraph"/>
              <w:ind w:left="0"/>
              <w:jc w:val="both"/>
              <w:rPr>
                <w:b/>
                <w:bCs/>
                <w:color w:val="000000" w:themeColor="text1"/>
                <w:sz w:val="20"/>
                <w:szCs w:val="20"/>
                <w14:textOutline w14:w="0" w14:cap="flat" w14:cmpd="sng" w14:algn="ctr">
                  <w14:noFill/>
                  <w14:prstDash w14:val="solid"/>
                  <w14:round/>
                </w14:textOutline>
              </w:rPr>
            </w:pPr>
            <w:r w:rsidRPr="00A454A9">
              <w:rPr>
                <w:b/>
                <w:bCs/>
                <w:sz w:val="20"/>
                <w:szCs w:val="20"/>
              </w:rPr>
              <w:t>Terms of Reference</w:t>
            </w:r>
            <w:r w:rsidRPr="00A454A9">
              <w:rPr>
                <w:sz w:val="20"/>
                <w:szCs w:val="20"/>
              </w:rPr>
              <w:t xml:space="preserve"> (ToR’s) Not available at audit for sub groups (staffing). ToR’s should be developed and considered for adoption by Council as soon as possible</w:t>
            </w:r>
          </w:p>
        </w:tc>
        <w:tc>
          <w:tcPr>
            <w:tcW w:w="3260" w:type="dxa"/>
          </w:tcPr>
          <w:p w14:paraId="6BBC458E" w14:textId="77777777" w:rsidR="00E65E59" w:rsidRPr="00A454A9" w:rsidRDefault="00E65E59" w:rsidP="005B7BAF">
            <w:pPr>
              <w:pStyle w:val="ListParagraph"/>
              <w:ind w:left="0"/>
              <w:jc w:val="both"/>
              <w:rPr>
                <w:color w:val="000000" w:themeColor="text1"/>
                <w:sz w:val="20"/>
                <w:szCs w:val="20"/>
                <w14:textOutline w14:w="0" w14:cap="flat" w14:cmpd="sng" w14:algn="ctr">
                  <w14:noFill/>
                  <w14:prstDash w14:val="solid"/>
                  <w14:round/>
                </w14:textOutline>
              </w:rPr>
            </w:pPr>
            <w:r w:rsidRPr="00A454A9">
              <w:rPr>
                <w:color w:val="000000" w:themeColor="text1"/>
                <w:sz w:val="20"/>
                <w:szCs w:val="20"/>
                <w14:textOutline w14:w="0" w14:cap="flat" w14:cmpd="sng" w14:algn="ctr">
                  <w14:noFill/>
                  <w14:prstDash w14:val="solid"/>
                  <w14:round/>
                </w14:textOutline>
              </w:rPr>
              <w:t>Staffing committee November 2022</w:t>
            </w:r>
          </w:p>
          <w:p w14:paraId="30C54861" w14:textId="77777777" w:rsidR="00E65E59" w:rsidRPr="00A454A9" w:rsidRDefault="00E65E59" w:rsidP="005B7BAF">
            <w:pPr>
              <w:pStyle w:val="ListParagraph"/>
              <w:ind w:left="0"/>
              <w:jc w:val="both"/>
              <w:rPr>
                <w:color w:val="000000" w:themeColor="text1"/>
                <w:sz w:val="20"/>
                <w:szCs w:val="20"/>
                <w14:textOutline w14:w="0" w14:cap="flat" w14:cmpd="sng" w14:algn="ctr">
                  <w14:noFill/>
                  <w14:prstDash w14:val="solid"/>
                  <w14:round/>
                </w14:textOutline>
              </w:rPr>
            </w:pPr>
            <w:r w:rsidRPr="00A454A9">
              <w:rPr>
                <w:color w:val="000000" w:themeColor="text1"/>
                <w:sz w:val="20"/>
                <w:szCs w:val="20"/>
                <w14:textOutline w14:w="0" w14:cap="flat" w14:cmpd="sng" w14:algn="ctr">
                  <w14:noFill/>
                  <w14:prstDash w14:val="solid"/>
                  <w14:round/>
                </w14:textOutline>
              </w:rPr>
              <w:t xml:space="preserve">Finance and Policy working group undated – see </w:t>
            </w:r>
            <w:r>
              <w:rPr>
                <w:color w:val="000000" w:themeColor="text1"/>
                <w:sz w:val="20"/>
                <w:szCs w:val="20"/>
                <w14:textOutline w14:w="0" w14:cap="flat" w14:cmpd="sng" w14:algn="ctr">
                  <w14:noFill/>
                  <w14:prstDash w14:val="solid"/>
                  <w14:round/>
                </w14:textOutline>
              </w:rPr>
              <w:t>recommendations for 2022-2023</w:t>
            </w:r>
          </w:p>
        </w:tc>
        <w:tc>
          <w:tcPr>
            <w:tcW w:w="2940" w:type="dxa"/>
          </w:tcPr>
          <w:p w14:paraId="1B768B61" w14:textId="77777777" w:rsidR="00E65E59" w:rsidRDefault="00E65E59" w:rsidP="005B7BAF">
            <w:pPr>
              <w:pStyle w:val="ListParagraph"/>
              <w:ind w:left="0"/>
              <w:jc w:val="both"/>
              <w:rPr>
                <w:color w:val="000000" w:themeColor="text1"/>
                <w:sz w:val="20"/>
                <w:szCs w:val="20"/>
                <w14:textOutline w14:w="0" w14:cap="flat" w14:cmpd="sng" w14:algn="ctr">
                  <w14:noFill/>
                  <w14:prstDash w14:val="solid"/>
                  <w14:round/>
                </w14:textOutline>
              </w:rPr>
            </w:pPr>
            <w:r>
              <w:rPr>
                <w:color w:val="000000" w:themeColor="text1"/>
                <w:sz w:val="20"/>
                <w:szCs w:val="20"/>
                <w14:textOutline w14:w="0" w14:cap="flat" w14:cmpd="sng" w14:algn="ctr">
                  <w14:noFill/>
                  <w14:prstDash w14:val="solid"/>
                  <w14:round/>
                </w14:textOutline>
              </w:rPr>
              <w:t>Finance and budget committee dissolved July 2023</w:t>
            </w:r>
          </w:p>
          <w:p w14:paraId="2DCDCF6C" w14:textId="77777777" w:rsidR="00E65E59" w:rsidRPr="00A454A9" w:rsidRDefault="00E65E59" w:rsidP="005B7BAF">
            <w:pPr>
              <w:pStyle w:val="ListParagraph"/>
              <w:ind w:left="0"/>
              <w:jc w:val="both"/>
              <w:rPr>
                <w:color w:val="000000" w:themeColor="text1"/>
                <w:sz w:val="20"/>
                <w:szCs w:val="20"/>
                <w14:textOutline w14:w="0" w14:cap="flat" w14:cmpd="sng" w14:algn="ctr">
                  <w14:noFill/>
                  <w14:prstDash w14:val="solid"/>
                  <w14:round/>
                </w14:textOutline>
              </w:rPr>
            </w:pPr>
            <w:r>
              <w:rPr>
                <w:color w:val="000000" w:themeColor="text1"/>
                <w:sz w:val="20"/>
                <w:szCs w:val="20"/>
                <w14:textOutline w14:w="0" w14:cap="flat" w14:cmpd="sng" w14:algn="ctr">
                  <w14:noFill/>
                  <w14:prstDash w14:val="solid"/>
                  <w14:round/>
                </w14:textOutline>
              </w:rPr>
              <w:t xml:space="preserve">Staffing committee reappointed July 2023 </w:t>
            </w:r>
          </w:p>
        </w:tc>
      </w:tr>
      <w:tr w:rsidR="00E65E59" w14:paraId="491DDDD1" w14:textId="77777777" w:rsidTr="006F7798">
        <w:tc>
          <w:tcPr>
            <w:tcW w:w="9215" w:type="dxa"/>
          </w:tcPr>
          <w:p w14:paraId="1AD2D3CE" w14:textId="77777777" w:rsidR="00E65E59" w:rsidRPr="00A454A9" w:rsidRDefault="00E65E59" w:rsidP="005B7BAF">
            <w:pPr>
              <w:pStyle w:val="ListParagraph"/>
              <w:ind w:left="0"/>
              <w:jc w:val="both"/>
              <w:rPr>
                <w:b/>
                <w:bCs/>
                <w:color w:val="000000" w:themeColor="text1"/>
                <w:sz w:val="20"/>
                <w:szCs w:val="20"/>
                <w14:textOutline w14:w="0" w14:cap="flat" w14:cmpd="sng" w14:algn="ctr">
                  <w14:noFill/>
                  <w14:prstDash w14:val="solid"/>
                  <w14:round/>
                </w14:textOutline>
              </w:rPr>
            </w:pPr>
            <w:r w:rsidRPr="00A454A9">
              <w:rPr>
                <w:b/>
                <w:bCs/>
                <w:sz w:val="20"/>
                <w:szCs w:val="20"/>
              </w:rPr>
              <w:t>Code of Conduct</w:t>
            </w:r>
            <w:r w:rsidRPr="00A454A9">
              <w:rPr>
                <w:sz w:val="20"/>
                <w:szCs w:val="20"/>
              </w:rPr>
              <w:t xml:space="preserve"> Updated copy should be published on the Council website. A new LGA model code of conduct has recently been published and the Council should consider adoption.</w:t>
            </w:r>
          </w:p>
        </w:tc>
        <w:tc>
          <w:tcPr>
            <w:tcW w:w="3260" w:type="dxa"/>
          </w:tcPr>
          <w:p w14:paraId="25144381" w14:textId="77777777" w:rsidR="00E65E59" w:rsidRPr="00A454A9" w:rsidRDefault="00E65E59" w:rsidP="005B7BAF">
            <w:pPr>
              <w:pStyle w:val="ListParagraph"/>
              <w:ind w:left="0"/>
              <w:jc w:val="both"/>
              <w:rPr>
                <w:color w:val="000000" w:themeColor="text1"/>
                <w:sz w:val="20"/>
                <w:szCs w:val="20"/>
                <w14:textOutline w14:w="0" w14:cap="flat" w14:cmpd="sng" w14:algn="ctr">
                  <w14:noFill/>
                  <w14:prstDash w14:val="solid"/>
                  <w14:round/>
                </w14:textOutline>
              </w:rPr>
            </w:pPr>
            <w:r w:rsidRPr="00A454A9">
              <w:rPr>
                <w:color w:val="000000" w:themeColor="text1"/>
                <w:sz w:val="20"/>
                <w:szCs w:val="20"/>
                <w14:textOutline w14:w="0" w14:cap="flat" w14:cmpd="sng" w14:algn="ctr">
                  <w14:noFill/>
                  <w14:prstDash w14:val="solid"/>
                  <w14:round/>
                </w14:textOutline>
              </w:rPr>
              <w:t>Adopted October 2022</w:t>
            </w:r>
          </w:p>
        </w:tc>
        <w:tc>
          <w:tcPr>
            <w:tcW w:w="2940" w:type="dxa"/>
          </w:tcPr>
          <w:p w14:paraId="156E7226" w14:textId="77777777" w:rsidR="00E65E59" w:rsidRPr="00A454A9" w:rsidRDefault="00E65E59" w:rsidP="005B7BAF">
            <w:pPr>
              <w:pStyle w:val="ListParagraph"/>
              <w:ind w:left="0"/>
              <w:jc w:val="both"/>
              <w:rPr>
                <w:color w:val="000000" w:themeColor="text1"/>
                <w:sz w:val="20"/>
                <w:szCs w:val="20"/>
                <w14:textOutline w14:w="0" w14:cap="flat" w14:cmpd="sng" w14:algn="ctr">
                  <w14:noFill/>
                  <w14:prstDash w14:val="solid"/>
                  <w14:round/>
                </w14:textOutline>
              </w:rPr>
            </w:pPr>
            <w:r>
              <w:rPr>
                <w:color w:val="000000" w:themeColor="text1"/>
                <w:sz w:val="20"/>
                <w:szCs w:val="20"/>
                <w14:textOutline w14:w="0" w14:cap="flat" w14:cmpd="sng" w14:algn="ctr">
                  <w14:noFill/>
                  <w14:prstDash w14:val="solid"/>
                  <w14:round/>
                </w14:textOutline>
              </w:rPr>
              <w:t>Reviewed October 2023</w:t>
            </w:r>
          </w:p>
        </w:tc>
      </w:tr>
      <w:tr w:rsidR="00E65E59" w14:paraId="22F3B611" w14:textId="77777777" w:rsidTr="006F7798">
        <w:tc>
          <w:tcPr>
            <w:tcW w:w="9215" w:type="dxa"/>
          </w:tcPr>
          <w:p w14:paraId="19D375BE" w14:textId="77777777" w:rsidR="00E65E59" w:rsidRPr="00A454A9" w:rsidRDefault="00E65E59" w:rsidP="005B7BAF">
            <w:pPr>
              <w:pStyle w:val="ListParagraph"/>
              <w:ind w:left="0"/>
              <w:jc w:val="both"/>
              <w:rPr>
                <w:b/>
                <w:bCs/>
                <w:color w:val="000000" w:themeColor="text1"/>
                <w:sz w:val="20"/>
                <w:szCs w:val="20"/>
                <w14:textOutline w14:w="0" w14:cap="flat" w14:cmpd="sng" w14:algn="ctr">
                  <w14:noFill/>
                  <w14:prstDash w14:val="solid"/>
                  <w14:round/>
                </w14:textOutline>
              </w:rPr>
            </w:pPr>
            <w:r w:rsidRPr="00A454A9">
              <w:rPr>
                <w:b/>
                <w:bCs/>
                <w:sz w:val="20"/>
                <w:szCs w:val="20"/>
              </w:rPr>
              <w:t>Health &amp; Safety</w:t>
            </w:r>
            <w:r w:rsidRPr="00A454A9">
              <w:rPr>
                <w:sz w:val="20"/>
                <w:szCs w:val="20"/>
              </w:rPr>
              <w:t xml:space="preserve"> The adopted policy is out of date (2017) and should be updated and published on Council website.</w:t>
            </w:r>
          </w:p>
        </w:tc>
        <w:tc>
          <w:tcPr>
            <w:tcW w:w="3260" w:type="dxa"/>
          </w:tcPr>
          <w:p w14:paraId="6058B331" w14:textId="77777777" w:rsidR="00E65E59" w:rsidRPr="00A454A9" w:rsidRDefault="00E65E59" w:rsidP="005B7BAF">
            <w:pPr>
              <w:pStyle w:val="ListParagraph"/>
              <w:ind w:left="0"/>
              <w:jc w:val="both"/>
              <w:rPr>
                <w:color w:val="000000" w:themeColor="text1"/>
                <w:sz w:val="20"/>
                <w:szCs w:val="20"/>
                <w14:textOutline w14:w="0" w14:cap="flat" w14:cmpd="sng" w14:algn="ctr">
                  <w14:noFill/>
                  <w14:prstDash w14:val="solid"/>
                  <w14:round/>
                </w14:textOutline>
              </w:rPr>
            </w:pPr>
            <w:r w:rsidRPr="00A454A9">
              <w:rPr>
                <w:color w:val="000000" w:themeColor="text1"/>
                <w:sz w:val="20"/>
                <w:szCs w:val="20"/>
                <w14:textOutline w14:w="0" w14:cap="flat" w14:cmpd="sng" w14:algn="ctr">
                  <w14:noFill/>
                  <w14:prstDash w14:val="solid"/>
                  <w14:round/>
                </w14:textOutline>
              </w:rPr>
              <w:t>Update</w:t>
            </w:r>
            <w:r>
              <w:rPr>
                <w:color w:val="000000" w:themeColor="text1"/>
                <w:sz w:val="20"/>
                <w:szCs w:val="20"/>
                <w14:textOutline w14:w="0" w14:cap="flat" w14:cmpd="sng" w14:algn="ctr">
                  <w14:noFill/>
                  <w14:prstDash w14:val="solid"/>
                  <w14:round/>
                </w14:textOutline>
              </w:rPr>
              <w:t>d</w:t>
            </w:r>
            <w:r w:rsidRPr="00A454A9">
              <w:rPr>
                <w:color w:val="000000" w:themeColor="text1"/>
                <w:sz w:val="20"/>
                <w:szCs w:val="20"/>
                <w14:textOutline w14:w="0" w14:cap="flat" w14:cmpd="sng" w14:algn="ctr">
                  <w14:noFill/>
                  <w14:prstDash w14:val="solid"/>
                  <w14:round/>
                </w14:textOutline>
              </w:rPr>
              <w:t xml:space="preserve"> December 2022</w:t>
            </w:r>
          </w:p>
        </w:tc>
        <w:tc>
          <w:tcPr>
            <w:tcW w:w="2940" w:type="dxa"/>
          </w:tcPr>
          <w:p w14:paraId="45DF4F58" w14:textId="77777777" w:rsidR="00E65E59" w:rsidRPr="00A454A9" w:rsidRDefault="00E65E59" w:rsidP="005B7BAF">
            <w:pPr>
              <w:pStyle w:val="ListParagraph"/>
              <w:ind w:left="0"/>
              <w:jc w:val="both"/>
              <w:rPr>
                <w:color w:val="000000" w:themeColor="text1"/>
                <w:sz w:val="20"/>
                <w:szCs w:val="20"/>
                <w14:textOutline w14:w="0" w14:cap="flat" w14:cmpd="sng" w14:algn="ctr">
                  <w14:noFill/>
                  <w14:prstDash w14:val="solid"/>
                  <w14:round/>
                </w14:textOutline>
              </w:rPr>
            </w:pPr>
            <w:r>
              <w:rPr>
                <w:color w:val="000000" w:themeColor="text1"/>
                <w:sz w:val="20"/>
                <w:szCs w:val="20"/>
                <w14:textOutline w14:w="0" w14:cap="flat" w14:cmpd="sng" w14:algn="ctr">
                  <w14:noFill/>
                  <w14:prstDash w14:val="solid"/>
                  <w14:round/>
                </w14:textOutline>
              </w:rPr>
              <w:t>Reviewed December 2023</w:t>
            </w:r>
          </w:p>
        </w:tc>
      </w:tr>
      <w:tr w:rsidR="00E65E59" w14:paraId="15AEA8F5" w14:textId="77777777" w:rsidTr="006F7798">
        <w:trPr>
          <w:trHeight w:val="469"/>
        </w:trPr>
        <w:tc>
          <w:tcPr>
            <w:tcW w:w="9215" w:type="dxa"/>
          </w:tcPr>
          <w:p w14:paraId="7A9C6E82" w14:textId="77777777" w:rsidR="00E65E59" w:rsidRPr="00A454A9" w:rsidRDefault="00E65E59" w:rsidP="005B7BAF">
            <w:pPr>
              <w:pStyle w:val="ListParagraph"/>
              <w:ind w:left="0"/>
              <w:jc w:val="both"/>
              <w:rPr>
                <w:b/>
                <w:bCs/>
                <w:color w:val="000000" w:themeColor="text1"/>
                <w:sz w:val="20"/>
                <w:szCs w:val="20"/>
                <w14:textOutline w14:w="0" w14:cap="flat" w14:cmpd="sng" w14:algn="ctr">
                  <w14:noFill/>
                  <w14:prstDash w14:val="solid"/>
                  <w14:round/>
                </w14:textOutline>
              </w:rPr>
            </w:pPr>
            <w:r w:rsidRPr="00A454A9">
              <w:rPr>
                <w:b/>
                <w:bCs/>
                <w:sz w:val="20"/>
                <w:szCs w:val="20"/>
              </w:rPr>
              <w:t>GDPR</w:t>
            </w:r>
            <w:r w:rsidRPr="00A454A9">
              <w:rPr>
                <w:sz w:val="20"/>
                <w:szCs w:val="20"/>
              </w:rPr>
              <w:t xml:space="preserve"> The Parish Council do not have a policy or statement in place, it is recommended a policy or statement is developed, adopted and displayed on the Council website.</w:t>
            </w:r>
          </w:p>
        </w:tc>
        <w:tc>
          <w:tcPr>
            <w:tcW w:w="3260" w:type="dxa"/>
          </w:tcPr>
          <w:p w14:paraId="5E48643D" w14:textId="77777777" w:rsidR="00E65E59" w:rsidRPr="00A454A9" w:rsidRDefault="00E65E59" w:rsidP="005B7BAF">
            <w:pPr>
              <w:pStyle w:val="ListParagraph"/>
              <w:ind w:left="0"/>
              <w:jc w:val="both"/>
              <w:rPr>
                <w:color w:val="000000" w:themeColor="text1"/>
                <w:sz w:val="20"/>
                <w:szCs w:val="20"/>
                <w14:textOutline w14:w="0" w14:cap="flat" w14:cmpd="sng" w14:algn="ctr">
                  <w14:noFill/>
                  <w14:prstDash w14:val="solid"/>
                  <w14:round/>
                </w14:textOutline>
              </w:rPr>
            </w:pPr>
            <w:r w:rsidRPr="00A454A9">
              <w:rPr>
                <w:color w:val="000000" w:themeColor="text1"/>
                <w:sz w:val="20"/>
                <w:szCs w:val="20"/>
                <w14:textOutline w14:w="0" w14:cap="flat" w14:cmpd="sng" w14:algn="ctr">
                  <w14:noFill/>
                  <w14:prstDash w14:val="solid"/>
                  <w14:round/>
                </w14:textOutline>
              </w:rPr>
              <w:t>Which statement has been introduced to cover this?</w:t>
            </w:r>
            <w:r>
              <w:rPr>
                <w:color w:val="000000" w:themeColor="text1"/>
                <w:sz w:val="20"/>
                <w:szCs w:val="20"/>
                <w14:textOutline w14:w="0" w14:cap="flat" w14:cmpd="sng" w14:algn="ctr">
                  <w14:noFill/>
                  <w14:prstDash w14:val="solid"/>
                  <w14:round/>
                </w14:textOutline>
              </w:rPr>
              <w:t xml:space="preserve"> Not clear. </w:t>
            </w:r>
          </w:p>
        </w:tc>
        <w:tc>
          <w:tcPr>
            <w:tcW w:w="2940" w:type="dxa"/>
          </w:tcPr>
          <w:p w14:paraId="383B9CCC" w14:textId="77777777" w:rsidR="008E0F2A" w:rsidRDefault="00E65E59" w:rsidP="008E0F2A">
            <w:pPr>
              <w:rPr>
                <w:rFonts w:cstheme="minorHAnsi"/>
                <w:bCs/>
              </w:rPr>
            </w:pPr>
            <w:r>
              <w:rPr>
                <w:rFonts w:cstheme="minorHAnsi"/>
                <w:bCs/>
              </w:rPr>
              <w:t>GDPR statement October 2023</w:t>
            </w:r>
            <w:r w:rsidR="008E0F2A">
              <w:rPr>
                <w:rFonts w:cstheme="minorHAnsi"/>
                <w:bCs/>
              </w:rPr>
              <w:t xml:space="preserve"> </w:t>
            </w:r>
          </w:p>
          <w:p w14:paraId="4F1FE55B" w14:textId="7B138E00" w:rsidR="00E65E59" w:rsidRPr="00A454A9" w:rsidRDefault="00E65E59" w:rsidP="008E0F2A">
            <w:pPr>
              <w:rPr>
                <w:color w:val="000000" w:themeColor="text1"/>
                <w:sz w:val="20"/>
                <w:szCs w:val="20"/>
                <w14:textOutline w14:w="0" w14:cap="flat" w14:cmpd="sng" w14:algn="ctr">
                  <w14:noFill/>
                  <w14:prstDash w14:val="solid"/>
                  <w14:round/>
                </w14:textOutline>
              </w:rPr>
            </w:pPr>
            <w:r>
              <w:rPr>
                <w:rFonts w:cstheme="minorHAnsi"/>
                <w:bCs/>
              </w:rPr>
              <w:t>Data breach policy Nov 2023</w:t>
            </w:r>
          </w:p>
        </w:tc>
      </w:tr>
      <w:tr w:rsidR="00E65E59" w14:paraId="26304B1F" w14:textId="77777777" w:rsidTr="006F7798">
        <w:trPr>
          <w:trHeight w:val="551"/>
        </w:trPr>
        <w:tc>
          <w:tcPr>
            <w:tcW w:w="9215" w:type="dxa"/>
          </w:tcPr>
          <w:p w14:paraId="68946AC3" w14:textId="77777777" w:rsidR="00E65E59" w:rsidRPr="00A454A9" w:rsidRDefault="00E65E59" w:rsidP="005B7BAF">
            <w:pPr>
              <w:pStyle w:val="ListParagraph"/>
              <w:ind w:left="0"/>
              <w:jc w:val="both"/>
              <w:rPr>
                <w:sz w:val="20"/>
                <w:szCs w:val="20"/>
              </w:rPr>
            </w:pPr>
            <w:r w:rsidRPr="00A454A9">
              <w:rPr>
                <w:b/>
                <w:bCs/>
                <w:sz w:val="20"/>
                <w:szCs w:val="20"/>
              </w:rPr>
              <w:t>Complaints Policy</w:t>
            </w:r>
            <w:r w:rsidRPr="00A454A9">
              <w:rPr>
                <w:sz w:val="20"/>
                <w:szCs w:val="20"/>
              </w:rPr>
              <w:t xml:space="preserve"> The adopted complaints policy is out of date and refers to outdated Code of Conduct. The document published on the Councils website should be updated with references to former employees (contact details) should be removed</w:t>
            </w:r>
            <w:r>
              <w:rPr>
                <w:sz w:val="20"/>
                <w:szCs w:val="20"/>
              </w:rPr>
              <w:t>.</w:t>
            </w:r>
          </w:p>
        </w:tc>
        <w:tc>
          <w:tcPr>
            <w:tcW w:w="3260" w:type="dxa"/>
          </w:tcPr>
          <w:p w14:paraId="20D097AE" w14:textId="77777777" w:rsidR="00E65E59" w:rsidRPr="00A454A9" w:rsidRDefault="00E65E59" w:rsidP="005B7BAF">
            <w:pPr>
              <w:pStyle w:val="ListParagraph"/>
              <w:ind w:left="0"/>
              <w:jc w:val="both"/>
              <w:rPr>
                <w:color w:val="000000" w:themeColor="text1"/>
                <w:sz w:val="20"/>
                <w:szCs w:val="20"/>
                <w14:textOutline w14:w="0" w14:cap="flat" w14:cmpd="sng" w14:algn="ctr">
                  <w14:noFill/>
                  <w14:prstDash w14:val="solid"/>
                  <w14:round/>
                </w14:textOutline>
              </w:rPr>
            </w:pPr>
            <w:r w:rsidRPr="00A454A9">
              <w:rPr>
                <w:color w:val="000000" w:themeColor="text1"/>
                <w:sz w:val="20"/>
                <w:szCs w:val="20"/>
                <w14:textOutline w14:w="0" w14:cap="flat" w14:cmpd="sng" w14:algn="ctr">
                  <w14:noFill/>
                  <w14:prstDash w14:val="solid"/>
                  <w14:round/>
                </w14:textOutline>
              </w:rPr>
              <w:t>Updated December 2022. Are the chairman’s details still current?</w:t>
            </w:r>
          </w:p>
        </w:tc>
        <w:tc>
          <w:tcPr>
            <w:tcW w:w="2940" w:type="dxa"/>
          </w:tcPr>
          <w:p w14:paraId="7D57A3B5" w14:textId="77777777" w:rsidR="00E65E59" w:rsidRPr="00A454A9" w:rsidRDefault="00E65E59" w:rsidP="005B7BAF">
            <w:pPr>
              <w:pStyle w:val="ListParagraph"/>
              <w:ind w:left="0"/>
              <w:jc w:val="both"/>
              <w:rPr>
                <w:color w:val="000000" w:themeColor="text1"/>
                <w:sz w:val="20"/>
                <w:szCs w:val="20"/>
                <w14:textOutline w14:w="0" w14:cap="flat" w14:cmpd="sng" w14:algn="ctr">
                  <w14:noFill/>
                  <w14:prstDash w14:val="solid"/>
                  <w14:round/>
                </w14:textOutline>
              </w:rPr>
            </w:pPr>
            <w:r>
              <w:rPr>
                <w:color w:val="000000" w:themeColor="text1"/>
                <w:sz w:val="20"/>
                <w:szCs w:val="20"/>
                <w14:textOutline w14:w="0" w14:cap="flat" w14:cmpd="sng" w14:algn="ctr">
                  <w14:noFill/>
                  <w14:prstDash w14:val="solid"/>
                  <w14:round/>
                </w14:textOutline>
              </w:rPr>
              <w:t>Reviewed December 2023</w:t>
            </w:r>
          </w:p>
        </w:tc>
      </w:tr>
      <w:tr w:rsidR="00E65E59" w14:paraId="7DEF439E" w14:textId="77777777" w:rsidTr="006F7798">
        <w:tc>
          <w:tcPr>
            <w:tcW w:w="9215" w:type="dxa"/>
          </w:tcPr>
          <w:p w14:paraId="25BE9B30" w14:textId="77777777" w:rsidR="00E65E59" w:rsidRPr="00A454A9" w:rsidRDefault="00E65E59" w:rsidP="005B7BAF">
            <w:pPr>
              <w:pStyle w:val="ListParagraph"/>
              <w:ind w:left="0"/>
              <w:jc w:val="both"/>
              <w:rPr>
                <w:sz w:val="20"/>
                <w:szCs w:val="20"/>
              </w:rPr>
            </w:pPr>
            <w:r w:rsidRPr="00A454A9">
              <w:rPr>
                <w:b/>
                <w:bCs/>
                <w:sz w:val="20"/>
                <w:szCs w:val="20"/>
              </w:rPr>
              <w:t>Insurance Cover</w:t>
            </w:r>
            <w:r w:rsidRPr="00A454A9">
              <w:rPr>
                <w:sz w:val="20"/>
                <w:szCs w:val="20"/>
              </w:rPr>
              <w:t xml:space="preserve"> Employees liability cover should be published on the Councils website.</w:t>
            </w:r>
          </w:p>
        </w:tc>
        <w:tc>
          <w:tcPr>
            <w:tcW w:w="3260" w:type="dxa"/>
          </w:tcPr>
          <w:p w14:paraId="1C543963" w14:textId="77777777" w:rsidR="00E65E59" w:rsidRPr="00A454A9" w:rsidRDefault="00E65E59" w:rsidP="005B7BAF">
            <w:pPr>
              <w:pStyle w:val="ListParagraph"/>
              <w:ind w:left="0"/>
              <w:jc w:val="both"/>
              <w:rPr>
                <w:color w:val="000000" w:themeColor="text1"/>
                <w:sz w:val="20"/>
                <w:szCs w:val="20"/>
                <w14:textOutline w14:w="0" w14:cap="flat" w14:cmpd="sng" w14:algn="ctr">
                  <w14:noFill/>
                  <w14:prstDash w14:val="solid"/>
                  <w14:round/>
                </w14:textOutline>
              </w:rPr>
            </w:pPr>
            <w:r w:rsidRPr="00A454A9">
              <w:rPr>
                <w:color w:val="000000" w:themeColor="text1"/>
                <w:sz w:val="20"/>
                <w:szCs w:val="20"/>
                <w14:textOutline w14:w="0" w14:cap="flat" w14:cmpd="sng" w14:algn="ctr">
                  <w14:noFill/>
                  <w14:prstDash w14:val="solid"/>
                  <w14:round/>
                </w14:textOutline>
              </w:rPr>
              <w:t>Insurance for 2022-2023 and 2023-2024 published</w:t>
            </w:r>
          </w:p>
        </w:tc>
        <w:tc>
          <w:tcPr>
            <w:tcW w:w="2940" w:type="dxa"/>
          </w:tcPr>
          <w:p w14:paraId="662A403D" w14:textId="77777777" w:rsidR="00E65E59" w:rsidRPr="00A454A9" w:rsidRDefault="00E65E59" w:rsidP="005B7BAF">
            <w:pPr>
              <w:pStyle w:val="ListParagraph"/>
              <w:ind w:left="0"/>
              <w:jc w:val="both"/>
              <w:rPr>
                <w:color w:val="000000" w:themeColor="text1"/>
                <w:sz w:val="20"/>
                <w:szCs w:val="20"/>
                <w14:textOutline w14:w="0" w14:cap="flat" w14:cmpd="sng" w14:algn="ctr">
                  <w14:noFill/>
                  <w14:prstDash w14:val="solid"/>
                  <w14:round/>
                </w14:textOutline>
              </w:rPr>
            </w:pPr>
            <w:r w:rsidRPr="00A454A9">
              <w:rPr>
                <w:color w:val="000000" w:themeColor="text1"/>
                <w:sz w:val="20"/>
                <w:szCs w:val="20"/>
                <w14:textOutline w14:w="0" w14:cap="flat" w14:cmpd="sng" w14:algn="ctr">
                  <w14:noFill/>
                  <w14:prstDash w14:val="solid"/>
                  <w14:round/>
                </w14:textOutline>
              </w:rPr>
              <w:t>Insurance for 2022-2023 and 2023-2024 published</w:t>
            </w:r>
          </w:p>
        </w:tc>
      </w:tr>
      <w:tr w:rsidR="00E65E59" w14:paraId="51FD6F43" w14:textId="77777777" w:rsidTr="006F7798">
        <w:tc>
          <w:tcPr>
            <w:tcW w:w="9215" w:type="dxa"/>
          </w:tcPr>
          <w:p w14:paraId="5F01EDF9" w14:textId="77777777" w:rsidR="00E65E59" w:rsidRPr="00A454A9" w:rsidRDefault="00E65E59" w:rsidP="005B7BAF">
            <w:pPr>
              <w:pStyle w:val="ListParagraph"/>
              <w:ind w:left="0"/>
              <w:jc w:val="both"/>
              <w:rPr>
                <w:sz w:val="20"/>
                <w:szCs w:val="20"/>
              </w:rPr>
            </w:pPr>
            <w:r w:rsidRPr="00A454A9">
              <w:rPr>
                <w:b/>
                <w:bCs/>
                <w:sz w:val="20"/>
                <w:szCs w:val="20"/>
              </w:rPr>
              <w:t>Publication of minutes</w:t>
            </w:r>
            <w:r w:rsidRPr="00A454A9">
              <w:rPr>
                <w:sz w:val="20"/>
                <w:szCs w:val="20"/>
              </w:rPr>
              <w:t xml:space="preserve"> Date of upload to website should be added. This will provide clarity that minutes are available within 1 month of meeting.</w:t>
            </w:r>
          </w:p>
        </w:tc>
        <w:tc>
          <w:tcPr>
            <w:tcW w:w="3260" w:type="dxa"/>
          </w:tcPr>
          <w:p w14:paraId="681340BF" w14:textId="77777777" w:rsidR="00E65E59" w:rsidRPr="00A454A9" w:rsidRDefault="00E65E59" w:rsidP="005B7BAF">
            <w:pPr>
              <w:pStyle w:val="ListParagraph"/>
              <w:ind w:left="0"/>
              <w:jc w:val="both"/>
              <w:rPr>
                <w:color w:val="000000" w:themeColor="text1"/>
                <w:sz w:val="20"/>
                <w:szCs w:val="20"/>
                <w14:textOutline w14:w="0" w14:cap="flat" w14:cmpd="sng" w14:algn="ctr">
                  <w14:noFill/>
                  <w14:prstDash w14:val="solid"/>
                  <w14:round/>
                </w14:textOutline>
              </w:rPr>
            </w:pPr>
            <w:r>
              <w:rPr>
                <w:color w:val="000000" w:themeColor="text1"/>
                <w:sz w:val="20"/>
                <w:szCs w:val="20"/>
                <w14:textOutline w14:w="0" w14:cap="flat" w14:cmpd="sng" w14:algn="ctr">
                  <w14:noFill/>
                  <w14:prstDash w14:val="solid"/>
                  <w14:round/>
                </w14:textOutline>
              </w:rPr>
              <w:t>No evidence</w:t>
            </w:r>
          </w:p>
        </w:tc>
        <w:tc>
          <w:tcPr>
            <w:tcW w:w="2940" w:type="dxa"/>
          </w:tcPr>
          <w:p w14:paraId="45A7D0AE" w14:textId="77777777" w:rsidR="00E65E59" w:rsidRDefault="00E65E59" w:rsidP="005B7BAF">
            <w:pPr>
              <w:pStyle w:val="ListParagraph"/>
              <w:ind w:left="0"/>
              <w:jc w:val="both"/>
              <w:rPr>
                <w:color w:val="000000" w:themeColor="text1"/>
                <w:sz w:val="20"/>
                <w:szCs w:val="20"/>
                <w14:textOutline w14:w="0" w14:cap="flat" w14:cmpd="sng" w14:algn="ctr">
                  <w14:noFill/>
                  <w14:prstDash w14:val="solid"/>
                  <w14:round/>
                </w14:textOutline>
              </w:rPr>
            </w:pPr>
            <w:r>
              <w:rPr>
                <w:color w:val="000000" w:themeColor="text1"/>
                <w:sz w:val="20"/>
                <w:szCs w:val="20"/>
                <w14:textOutline w14:w="0" w14:cap="flat" w14:cmpd="sng" w14:algn="ctr">
                  <w14:noFill/>
                  <w14:prstDash w14:val="solid"/>
                  <w14:round/>
                </w14:textOutline>
              </w:rPr>
              <w:t>Sate of upload on website for April to July 2023 but not since then.</w:t>
            </w:r>
          </w:p>
        </w:tc>
      </w:tr>
      <w:tr w:rsidR="00E65E59" w14:paraId="2A1CEC6C" w14:textId="77777777" w:rsidTr="006F7798">
        <w:tc>
          <w:tcPr>
            <w:tcW w:w="9215" w:type="dxa"/>
            <w:tcBorders>
              <w:bottom w:val="single" w:sz="4" w:space="0" w:color="auto"/>
            </w:tcBorders>
          </w:tcPr>
          <w:p w14:paraId="02A24532" w14:textId="77777777" w:rsidR="00E65E59" w:rsidRPr="00A454A9" w:rsidRDefault="00E65E59" w:rsidP="005B7BAF">
            <w:pPr>
              <w:pStyle w:val="ListParagraph"/>
              <w:ind w:left="0"/>
              <w:jc w:val="both"/>
              <w:rPr>
                <w:sz w:val="20"/>
                <w:szCs w:val="20"/>
              </w:rPr>
            </w:pPr>
            <w:r w:rsidRPr="00A454A9">
              <w:rPr>
                <w:b/>
                <w:bCs/>
                <w:sz w:val="20"/>
                <w:szCs w:val="20"/>
              </w:rPr>
              <w:t>Data protection</w:t>
            </w:r>
            <w:r w:rsidRPr="00A454A9">
              <w:rPr>
                <w:sz w:val="20"/>
                <w:szCs w:val="20"/>
              </w:rPr>
              <w:t xml:space="preserve"> It is recommended that this policy is reviewed at regular intervals and updated (as necessary) on the Council website.</w:t>
            </w:r>
          </w:p>
        </w:tc>
        <w:tc>
          <w:tcPr>
            <w:tcW w:w="3260" w:type="dxa"/>
            <w:tcBorders>
              <w:bottom w:val="single" w:sz="4" w:space="0" w:color="auto"/>
            </w:tcBorders>
          </w:tcPr>
          <w:p w14:paraId="26453933" w14:textId="77777777" w:rsidR="00E65E59" w:rsidRPr="00A454A9" w:rsidRDefault="00E65E59" w:rsidP="005B7BAF">
            <w:pPr>
              <w:pStyle w:val="ListParagraph"/>
              <w:ind w:left="0"/>
              <w:jc w:val="both"/>
              <w:rPr>
                <w:color w:val="000000" w:themeColor="text1"/>
                <w:sz w:val="20"/>
                <w:szCs w:val="20"/>
                <w14:textOutline w14:w="0" w14:cap="flat" w14:cmpd="sng" w14:algn="ctr">
                  <w14:noFill/>
                  <w14:prstDash w14:val="solid"/>
                  <w14:round/>
                </w14:textOutline>
              </w:rPr>
            </w:pPr>
            <w:r>
              <w:rPr>
                <w:color w:val="000000" w:themeColor="text1"/>
                <w:sz w:val="20"/>
                <w:szCs w:val="20"/>
                <w14:textOutline w14:w="0" w14:cap="flat" w14:cmpd="sng" w14:algn="ctr">
                  <w14:noFill/>
                  <w14:prstDash w14:val="solid"/>
                  <w14:round/>
                </w14:textOutline>
              </w:rPr>
              <w:t>Updated November 2022</w:t>
            </w:r>
          </w:p>
        </w:tc>
        <w:tc>
          <w:tcPr>
            <w:tcW w:w="2940" w:type="dxa"/>
            <w:tcBorders>
              <w:bottom w:val="single" w:sz="4" w:space="0" w:color="auto"/>
            </w:tcBorders>
          </w:tcPr>
          <w:p w14:paraId="48B02F8C" w14:textId="77777777" w:rsidR="00E65E59" w:rsidRDefault="00E65E59" w:rsidP="005B7BAF">
            <w:pPr>
              <w:pStyle w:val="ListParagraph"/>
              <w:ind w:left="0"/>
              <w:jc w:val="both"/>
              <w:rPr>
                <w:color w:val="000000" w:themeColor="text1"/>
                <w:sz w:val="20"/>
                <w:szCs w:val="20"/>
                <w14:textOutline w14:w="0" w14:cap="flat" w14:cmpd="sng" w14:algn="ctr">
                  <w14:noFill/>
                  <w14:prstDash w14:val="solid"/>
                  <w14:round/>
                </w14:textOutline>
              </w:rPr>
            </w:pPr>
            <w:r>
              <w:rPr>
                <w:rFonts w:cstheme="minorHAnsi"/>
                <w:bCs/>
              </w:rPr>
              <w:t>Data protection policy Nov 2022</w:t>
            </w:r>
          </w:p>
        </w:tc>
      </w:tr>
      <w:tr w:rsidR="00E65E59" w14:paraId="3E76AE87" w14:textId="77777777" w:rsidTr="006F7798">
        <w:tc>
          <w:tcPr>
            <w:tcW w:w="15415" w:type="dxa"/>
            <w:gridSpan w:val="3"/>
            <w:shd w:val="clear" w:color="auto" w:fill="D9D9D9" w:themeFill="background1" w:themeFillShade="D9"/>
          </w:tcPr>
          <w:p w14:paraId="32A6A78E" w14:textId="77777777" w:rsidR="00E65E59" w:rsidRPr="00D9590A" w:rsidRDefault="00E65E59" w:rsidP="005B7BAF">
            <w:pPr>
              <w:pStyle w:val="ListParagraph"/>
              <w:ind w:left="0"/>
              <w:jc w:val="both"/>
              <w:rPr>
                <w:b/>
                <w:bCs/>
                <w:sz w:val="28"/>
                <w:szCs w:val="28"/>
              </w:rPr>
            </w:pPr>
            <w:r w:rsidRPr="00D9590A">
              <w:rPr>
                <w:b/>
                <w:bCs/>
                <w:sz w:val="28"/>
                <w:szCs w:val="28"/>
              </w:rPr>
              <w:t>Transparency</w:t>
            </w:r>
          </w:p>
        </w:tc>
      </w:tr>
      <w:tr w:rsidR="00E65E59" w14:paraId="13016276" w14:textId="77777777" w:rsidTr="006F7798">
        <w:tc>
          <w:tcPr>
            <w:tcW w:w="9215" w:type="dxa"/>
          </w:tcPr>
          <w:p w14:paraId="6A1256DE" w14:textId="77777777" w:rsidR="00E65E59" w:rsidRPr="00A454A9" w:rsidRDefault="00E65E59" w:rsidP="005B7BAF">
            <w:pPr>
              <w:pStyle w:val="ListParagraph"/>
              <w:ind w:left="0"/>
              <w:jc w:val="both"/>
              <w:rPr>
                <w:sz w:val="20"/>
                <w:szCs w:val="20"/>
              </w:rPr>
            </w:pPr>
            <w:r w:rsidRPr="00A454A9">
              <w:rPr>
                <w:b/>
                <w:bCs/>
                <w:sz w:val="20"/>
                <w:szCs w:val="20"/>
              </w:rPr>
              <w:t>Internal Audit Report</w:t>
            </w:r>
            <w:r w:rsidRPr="00A454A9">
              <w:rPr>
                <w:sz w:val="20"/>
                <w:szCs w:val="20"/>
              </w:rPr>
              <w:t>- The statement of audit for the previous period does not clearly identify any risk / threat to the Council in an evidential manner. It is recommended (and best practice) that the Council publishes this 2021/22 internal audit report alongside its AGAR.</w:t>
            </w:r>
          </w:p>
        </w:tc>
        <w:tc>
          <w:tcPr>
            <w:tcW w:w="3260" w:type="dxa"/>
          </w:tcPr>
          <w:p w14:paraId="5C9B7D14" w14:textId="77777777" w:rsidR="00E65E59" w:rsidRDefault="00E65E59" w:rsidP="005B7BAF">
            <w:pPr>
              <w:pStyle w:val="ListParagraph"/>
              <w:ind w:left="0"/>
              <w:jc w:val="both"/>
              <w:rPr>
                <w:b/>
                <w:bCs/>
                <w:color w:val="000000" w:themeColor="text1"/>
                <w:sz w:val="24"/>
                <w:szCs w:val="24"/>
                <w14:textOutline w14:w="0" w14:cap="flat" w14:cmpd="sng" w14:algn="ctr">
                  <w14:noFill/>
                  <w14:prstDash w14:val="solid"/>
                  <w14:round/>
                </w14:textOutline>
              </w:rPr>
            </w:pPr>
            <w:r>
              <w:rPr>
                <w:color w:val="000000" w:themeColor="text1"/>
                <w:sz w:val="20"/>
                <w:szCs w:val="20"/>
                <w14:textOutline w14:w="0" w14:cap="flat" w14:cmpd="sng" w14:algn="ctr">
                  <w14:noFill/>
                  <w14:prstDash w14:val="solid"/>
                  <w14:round/>
                </w14:textOutline>
              </w:rPr>
              <w:t>Only the first page was published</w:t>
            </w:r>
            <w:r w:rsidRPr="00436171">
              <w:rPr>
                <w:color w:val="000000" w:themeColor="text1"/>
                <w:sz w:val="20"/>
                <w:szCs w:val="20"/>
                <w14:textOutline w14:w="0" w14:cap="flat" w14:cmpd="sng" w14:algn="ctr">
                  <w14:noFill/>
                  <w14:prstDash w14:val="solid"/>
                  <w14:round/>
                </w14:textOutline>
              </w:rPr>
              <w:t xml:space="preserve"> at the time of inspection</w:t>
            </w:r>
            <w:r>
              <w:rPr>
                <w:color w:val="000000" w:themeColor="text1"/>
                <w:sz w:val="20"/>
                <w:szCs w:val="20"/>
                <w14:textOutline w14:w="0" w14:cap="flat" w14:cmpd="sng" w14:algn="ctr">
                  <w14:noFill/>
                  <w14:prstDash w14:val="solid"/>
                  <w14:round/>
                </w14:textOutline>
              </w:rPr>
              <w:t>.</w:t>
            </w:r>
          </w:p>
        </w:tc>
        <w:tc>
          <w:tcPr>
            <w:tcW w:w="2940" w:type="dxa"/>
          </w:tcPr>
          <w:p w14:paraId="541A60D3" w14:textId="77777777" w:rsidR="00E65E59" w:rsidRDefault="00E65E59" w:rsidP="005B7BAF">
            <w:pPr>
              <w:pStyle w:val="ListParagraph"/>
              <w:ind w:left="0"/>
              <w:jc w:val="both"/>
              <w:rPr>
                <w:color w:val="000000" w:themeColor="text1"/>
                <w:sz w:val="20"/>
                <w:szCs w:val="20"/>
                <w14:textOutline w14:w="0" w14:cap="flat" w14:cmpd="sng" w14:algn="ctr">
                  <w14:noFill/>
                  <w14:prstDash w14:val="solid"/>
                  <w14:round/>
                </w14:textOutline>
              </w:rPr>
            </w:pPr>
            <w:r>
              <w:rPr>
                <w:color w:val="000000" w:themeColor="text1"/>
                <w:sz w:val="20"/>
                <w:szCs w:val="20"/>
                <w14:textOutline w14:w="0" w14:cap="flat" w14:cmpd="sng" w14:algn="ctr">
                  <w14:noFill/>
                  <w14:prstDash w14:val="solid"/>
                  <w14:round/>
                </w14:textOutline>
              </w:rPr>
              <w:t>Published</w:t>
            </w:r>
          </w:p>
        </w:tc>
      </w:tr>
      <w:tr w:rsidR="00E65E59" w14:paraId="3F5823A4" w14:textId="77777777" w:rsidTr="006F7798">
        <w:tc>
          <w:tcPr>
            <w:tcW w:w="9215" w:type="dxa"/>
          </w:tcPr>
          <w:p w14:paraId="372AFA3F" w14:textId="77777777" w:rsidR="00E65E59" w:rsidRPr="00A454A9" w:rsidRDefault="00E65E59" w:rsidP="005B7BAF">
            <w:pPr>
              <w:pStyle w:val="ListParagraph"/>
              <w:ind w:left="0"/>
              <w:jc w:val="both"/>
              <w:rPr>
                <w:sz w:val="20"/>
                <w:szCs w:val="20"/>
              </w:rPr>
            </w:pPr>
            <w:r w:rsidRPr="00A454A9">
              <w:rPr>
                <w:b/>
                <w:bCs/>
                <w:sz w:val="20"/>
                <w:szCs w:val="20"/>
              </w:rPr>
              <w:lastRenderedPageBreak/>
              <w:t>Publication Scheme</w:t>
            </w:r>
            <w:r w:rsidRPr="00A454A9">
              <w:rPr>
                <w:sz w:val="20"/>
                <w:szCs w:val="20"/>
              </w:rPr>
              <w:t xml:space="preserve"> This is a legal requirement. The Council should adopt and publish a Publication Scheme as soon as possible (model document available from LALC).</w:t>
            </w:r>
          </w:p>
        </w:tc>
        <w:tc>
          <w:tcPr>
            <w:tcW w:w="3260" w:type="dxa"/>
          </w:tcPr>
          <w:p w14:paraId="06CF1144" w14:textId="77777777" w:rsidR="00E65E59" w:rsidRPr="00F845BA" w:rsidRDefault="00E65E59" w:rsidP="005B7BAF">
            <w:pPr>
              <w:pStyle w:val="ListParagraph"/>
              <w:ind w:left="0"/>
              <w:jc w:val="both"/>
              <w:rPr>
                <w:color w:val="000000" w:themeColor="text1"/>
                <w:sz w:val="20"/>
                <w:szCs w:val="20"/>
                <w14:textOutline w14:w="0" w14:cap="flat" w14:cmpd="sng" w14:algn="ctr">
                  <w14:noFill/>
                  <w14:prstDash w14:val="solid"/>
                  <w14:round/>
                </w14:textOutline>
              </w:rPr>
            </w:pPr>
            <w:r w:rsidRPr="00F845BA">
              <w:rPr>
                <w:color w:val="000000" w:themeColor="text1"/>
                <w:sz w:val="20"/>
                <w:szCs w:val="20"/>
                <w14:textOutline w14:w="0" w14:cap="flat" w14:cmpd="sng" w14:algn="ctr">
                  <w14:noFill/>
                  <w14:prstDash w14:val="solid"/>
                  <w14:round/>
                </w14:textOutline>
              </w:rPr>
              <w:t>Not dated but now published. Evidence from minutes of December 2022</w:t>
            </w:r>
          </w:p>
        </w:tc>
        <w:tc>
          <w:tcPr>
            <w:tcW w:w="2940" w:type="dxa"/>
          </w:tcPr>
          <w:p w14:paraId="50D61107" w14:textId="77777777" w:rsidR="00E65E59" w:rsidRPr="00F845BA" w:rsidRDefault="00E65E59" w:rsidP="005B7BAF">
            <w:pPr>
              <w:pStyle w:val="ListParagraph"/>
              <w:ind w:left="0"/>
              <w:jc w:val="both"/>
              <w:rPr>
                <w:color w:val="000000" w:themeColor="text1"/>
                <w:sz w:val="20"/>
                <w:szCs w:val="20"/>
                <w14:textOutline w14:w="0" w14:cap="flat" w14:cmpd="sng" w14:algn="ctr">
                  <w14:noFill/>
                  <w14:prstDash w14:val="solid"/>
                  <w14:round/>
                </w14:textOutline>
              </w:rPr>
            </w:pPr>
            <w:r w:rsidRPr="00F845BA">
              <w:rPr>
                <w:color w:val="000000" w:themeColor="text1"/>
                <w:sz w:val="20"/>
                <w:szCs w:val="20"/>
                <w14:textOutline w14:w="0" w14:cap="flat" w14:cmpd="sng" w14:algn="ctr">
                  <w14:noFill/>
                  <w14:prstDash w14:val="solid"/>
                  <w14:round/>
                </w14:textOutline>
              </w:rPr>
              <w:t>Reviewed December 2023</w:t>
            </w:r>
          </w:p>
        </w:tc>
      </w:tr>
      <w:tr w:rsidR="00E65E59" w14:paraId="1D6F754D" w14:textId="77777777" w:rsidTr="006F7798">
        <w:tc>
          <w:tcPr>
            <w:tcW w:w="9215" w:type="dxa"/>
            <w:tcBorders>
              <w:bottom w:val="single" w:sz="4" w:space="0" w:color="auto"/>
            </w:tcBorders>
          </w:tcPr>
          <w:p w14:paraId="335C2C36" w14:textId="77777777" w:rsidR="00E65E59" w:rsidRPr="00A454A9" w:rsidRDefault="00E65E59" w:rsidP="005B7BAF">
            <w:pPr>
              <w:pStyle w:val="ListParagraph"/>
              <w:ind w:left="0"/>
              <w:jc w:val="both"/>
              <w:rPr>
                <w:sz w:val="20"/>
                <w:szCs w:val="20"/>
              </w:rPr>
            </w:pPr>
            <w:r w:rsidRPr="00A454A9">
              <w:rPr>
                <w:b/>
                <w:bCs/>
                <w:sz w:val="20"/>
                <w:szCs w:val="20"/>
              </w:rPr>
              <w:t>GDPR Policy / Procedures</w:t>
            </w:r>
            <w:r w:rsidRPr="00A454A9">
              <w:rPr>
                <w:sz w:val="20"/>
                <w:szCs w:val="20"/>
              </w:rPr>
              <w:t xml:space="preserve"> The Council should review, update, and publish as soon as possible as per recommendation 12.</w:t>
            </w:r>
          </w:p>
        </w:tc>
        <w:tc>
          <w:tcPr>
            <w:tcW w:w="3260" w:type="dxa"/>
            <w:tcBorders>
              <w:bottom w:val="single" w:sz="4" w:space="0" w:color="auto"/>
            </w:tcBorders>
          </w:tcPr>
          <w:p w14:paraId="7218E117" w14:textId="77777777" w:rsidR="00E65E59" w:rsidRPr="00F845BA" w:rsidRDefault="00E65E59" w:rsidP="005B7BAF">
            <w:pPr>
              <w:pStyle w:val="ListParagraph"/>
              <w:ind w:left="0"/>
              <w:jc w:val="both"/>
              <w:rPr>
                <w:color w:val="000000" w:themeColor="text1"/>
                <w:sz w:val="20"/>
                <w:szCs w:val="20"/>
                <w14:textOutline w14:w="0" w14:cap="flat" w14:cmpd="sng" w14:algn="ctr">
                  <w14:noFill/>
                  <w14:prstDash w14:val="solid"/>
                  <w14:round/>
                </w14:textOutline>
              </w:rPr>
            </w:pPr>
            <w:r w:rsidRPr="00F845BA">
              <w:rPr>
                <w:color w:val="000000" w:themeColor="text1"/>
                <w:sz w:val="20"/>
                <w:szCs w:val="20"/>
                <w14:textOutline w14:w="0" w14:cap="flat" w14:cmpd="sng" w14:algn="ctr">
                  <w14:noFill/>
                  <w14:prstDash w14:val="solid"/>
                  <w14:round/>
                </w14:textOutline>
              </w:rPr>
              <w:t>No evidence</w:t>
            </w:r>
          </w:p>
        </w:tc>
        <w:tc>
          <w:tcPr>
            <w:tcW w:w="2940" w:type="dxa"/>
            <w:tcBorders>
              <w:bottom w:val="single" w:sz="4" w:space="0" w:color="auto"/>
            </w:tcBorders>
          </w:tcPr>
          <w:p w14:paraId="3F802884" w14:textId="77777777" w:rsidR="00E65E59" w:rsidRPr="00F845BA" w:rsidRDefault="00E65E59" w:rsidP="005B7BAF">
            <w:pPr>
              <w:rPr>
                <w:rFonts w:cstheme="minorHAnsi"/>
                <w:bCs/>
                <w:sz w:val="20"/>
                <w:szCs w:val="20"/>
              </w:rPr>
            </w:pPr>
            <w:r w:rsidRPr="00F845BA">
              <w:rPr>
                <w:rFonts w:cstheme="minorHAnsi"/>
                <w:bCs/>
                <w:sz w:val="20"/>
                <w:szCs w:val="20"/>
              </w:rPr>
              <w:t>GDPR statement October 2023</w:t>
            </w:r>
          </w:p>
          <w:p w14:paraId="329F1EDB" w14:textId="77777777" w:rsidR="00E65E59" w:rsidRPr="00F845BA" w:rsidRDefault="00E65E59" w:rsidP="005B7BAF">
            <w:pPr>
              <w:pStyle w:val="ListParagraph"/>
              <w:ind w:left="0"/>
              <w:jc w:val="both"/>
              <w:rPr>
                <w:color w:val="000000" w:themeColor="text1"/>
                <w:sz w:val="20"/>
                <w:szCs w:val="20"/>
                <w14:textOutline w14:w="0" w14:cap="flat" w14:cmpd="sng" w14:algn="ctr">
                  <w14:noFill/>
                  <w14:prstDash w14:val="solid"/>
                  <w14:round/>
                </w14:textOutline>
              </w:rPr>
            </w:pPr>
            <w:r w:rsidRPr="00F845BA">
              <w:rPr>
                <w:rFonts w:cstheme="minorHAnsi"/>
                <w:bCs/>
                <w:sz w:val="20"/>
                <w:szCs w:val="20"/>
              </w:rPr>
              <w:t>Data breach policy Nov 2023</w:t>
            </w:r>
          </w:p>
        </w:tc>
      </w:tr>
      <w:tr w:rsidR="00E65E59" w14:paraId="40BAE6F6" w14:textId="77777777" w:rsidTr="006F7798">
        <w:tc>
          <w:tcPr>
            <w:tcW w:w="15415" w:type="dxa"/>
            <w:gridSpan w:val="3"/>
            <w:shd w:val="clear" w:color="auto" w:fill="D9D9D9" w:themeFill="background1" w:themeFillShade="D9"/>
          </w:tcPr>
          <w:p w14:paraId="57F3D839" w14:textId="77777777" w:rsidR="00E65E59" w:rsidRPr="00D9590A" w:rsidRDefault="00E65E59" w:rsidP="005B7BAF">
            <w:pPr>
              <w:pStyle w:val="ListParagraph"/>
              <w:ind w:left="0"/>
              <w:jc w:val="both"/>
              <w:rPr>
                <w:b/>
                <w:bCs/>
                <w:sz w:val="28"/>
                <w:szCs w:val="28"/>
              </w:rPr>
            </w:pPr>
            <w:r w:rsidRPr="00D9590A">
              <w:rPr>
                <w:b/>
                <w:bCs/>
                <w:sz w:val="28"/>
                <w:szCs w:val="28"/>
              </w:rPr>
              <w:t>Finance</w:t>
            </w:r>
          </w:p>
        </w:tc>
      </w:tr>
      <w:tr w:rsidR="00E65E59" w14:paraId="3873A149" w14:textId="77777777" w:rsidTr="006F7798">
        <w:tc>
          <w:tcPr>
            <w:tcW w:w="9215" w:type="dxa"/>
          </w:tcPr>
          <w:p w14:paraId="5D3B468E" w14:textId="77777777" w:rsidR="00E65E59" w:rsidRPr="00A454A9" w:rsidRDefault="00E65E59" w:rsidP="005B7BAF">
            <w:pPr>
              <w:pStyle w:val="ListParagraph"/>
              <w:ind w:left="0"/>
              <w:jc w:val="both"/>
              <w:rPr>
                <w:sz w:val="20"/>
                <w:szCs w:val="20"/>
              </w:rPr>
            </w:pPr>
            <w:r w:rsidRPr="00A454A9">
              <w:rPr>
                <w:b/>
                <w:bCs/>
                <w:sz w:val="20"/>
                <w:szCs w:val="20"/>
              </w:rPr>
              <w:t>Financial Regulations</w:t>
            </w:r>
            <w:r w:rsidRPr="00A454A9">
              <w:rPr>
                <w:sz w:val="20"/>
                <w:szCs w:val="20"/>
              </w:rPr>
              <w:t xml:space="preserve"> Updates to Financial Regulations to the latest model document and supplementary revisions in respect of procurement thresholds is necessary</w:t>
            </w:r>
          </w:p>
        </w:tc>
        <w:tc>
          <w:tcPr>
            <w:tcW w:w="3260" w:type="dxa"/>
          </w:tcPr>
          <w:p w14:paraId="460E9199" w14:textId="77777777" w:rsidR="00E65E59" w:rsidRPr="00F845BA" w:rsidRDefault="00E65E59" w:rsidP="005B7BAF">
            <w:pPr>
              <w:pStyle w:val="ListParagraph"/>
              <w:ind w:left="0"/>
              <w:jc w:val="both"/>
              <w:rPr>
                <w:color w:val="000000" w:themeColor="text1"/>
                <w:sz w:val="20"/>
                <w:szCs w:val="20"/>
                <w14:textOutline w14:w="0" w14:cap="flat" w14:cmpd="sng" w14:algn="ctr">
                  <w14:noFill/>
                  <w14:prstDash w14:val="solid"/>
                  <w14:round/>
                </w14:textOutline>
              </w:rPr>
            </w:pPr>
            <w:r w:rsidRPr="00F845BA">
              <w:rPr>
                <w:color w:val="000000" w:themeColor="text1"/>
                <w:sz w:val="20"/>
                <w:szCs w:val="20"/>
                <w14:textOutline w14:w="0" w14:cap="flat" w14:cmpd="sng" w14:algn="ctr">
                  <w14:noFill/>
                  <w14:prstDash w14:val="solid"/>
                  <w14:round/>
                </w14:textOutline>
              </w:rPr>
              <w:t>Updated August 2022</w:t>
            </w:r>
          </w:p>
        </w:tc>
        <w:tc>
          <w:tcPr>
            <w:tcW w:w="2940" w:type="dxa"/>
          </w:tcPr>
          <w:p w14:paraId="37F47685" w14:textId="77777777" w:rsidR="00E65E59" w:rsidRPr="00F845BA" w:rsidRDefault="00E65E59" w:rsidP="005B7BAF">
            <w:pPr>
              <w:pStyle w:val="ListParagraph"/>
              <w:ind w:left="0"/>
              <w:jc w:val="both"/>
              <w:rPr>
                <w:color w:val="000000" w:themeColor="text1"/>
                <w:sz w:val="20"/>
                <w:szCs w:val="20"/>
                <w14:textOutline w14:w="0" w14:cap="flat" w14:cmpd="sng" w14:algn="ctr">
                  <w14:noFill/>
                  <w14:prstDash w14:val="solid"/>
                  <w14:round/>
                </w14:textOutline>
              </w:rPr>
            </w:pPr>
            <w:r w:rsidRPr="00F845BA">
              <w:rPr>
                <w:rFonts w:cstheme="minorHAnsi"/>
                <w:bCs/>
                <w:sz w:val="20"/>
                <w:szCs w:val="20"/>
              </w:rPr>
              <w:t>Reviewed August 2023</w:t>
            </w:r>
          </w:p>
        </w:tc>
      </w:tr>
      <w:tr w:rsidR="00E65E59" w14:paraId="18B83EB0" w14:textId="77777777" w:rsidTr="006F7798">
        <w:trPr>
          <w:trHeight w:val="419"/>
        </w:trPr>
        <w:tc>
          <w:tcPr>
            <w:tcW w:w="9215" w:type="dxa"/>
          </w:tcPr>
          <w:p w14:paraId="4A44A763" w14:textId="596F1EB7" w:rsidR="00E65E59" w:rsidRPr="00A454A9" w:rsidRDefault="00E65E59" w:rsidP="008E0F2A">
            <w:pPr>
              <w:pStyle w:val="ListParagraph"/>
              <w:ind w:left="0"/>
              <w:jc w:val="both"/>
              <w:rPr>
                <w:b/>
                <w:bCs/>
                <w:sz w:val="20"/>
                <w:szCs w:val="20"/>
              </w:rPr>
            </w:pPr>
            <w:r w:rsidRPr="00A454A9">
              <w:rPr>
                <w:b/>
                <w:bCs/>
                <w:sz w:val="20"/>
                <w:szCs w:val="20"/>
              </w:rPr>
              <w:t xml:space="preserve">Payments </w:t>
            </w:r>
            <w:r w:rsidRPr="00A454A9">
              <w:rPr>
                <w:sz w:val="20"/>
                <w:szCs w:val="20"/>
              </w:rPr>
              <w:t>To ensure all expenditure including direct debits and standing orders are included on expenditure sheet available for members at meetings for resolution.</w:t>
            </w:r>
          </w:p>
        </w:tc>
        <w:tc>
          <w:tcPr>
            <w:tcW w:w="3260" w:type="dxa"/>
          </w:tcPr>
          <w:p w14:paraId="28C25E5F" w14:textId="701E6755" w:rsidR="00E65E59" w:rsidRPr="00F845BA" w:rsidRDefault="00E65E59" w:rsidP="008E0F2A">
            <w:pPr>
              <w:pStyle w:val="ListParagraph"/>
              <w:ind w:left="0"/>
              <w:jc w:val="both"/>
              <w:rPr>
                <w:sz w:val="20"/>
                <w:szCs w:val="20"/>
              </w:rPr>
            </w:pPr>
            <w:r w:rsidRPr="00F845BA">
              <w:rPr>
                <w:color w:val="000000" w:themeColor="text1"/>
                <w:sz w:val="20"/>
                <w:szCs w:val="20"/>
                <w14:textOutline w14:w="0" w14:cap="flat" w14:cmpd="sng" w14:algn="ctr">
                  <w14:noFill/>
                  <w14:prstDash w14:val="solid"/>
                  <w14:round/>
                </w14:textOutline>
              </w:rPr>
              <w:t>Evidence in minutes</w:t>
            </w:r>
          </w:p>
          <w:p w14:paraId="43AB2B1E" w14:textId="77777777" w:rsidR="00E65E59" w:rsidRPr="00F845BA" w:rsidRDefault="00E65E59" w:rsidP="005B7BAF">
            <w:pPr>
              <w:pStyle w:val="ListParagraph"/>
              <w:ind w:left="0"/>
              <w:jc w:val="both"/>
              <w:rPr>
                <w:color w:val="000000" w:themeColor="text1"/>
                <w:sz w:val="20"/>
                <w:szCs w:val="20"/>
                <w14:textOutline w14:w="0" w14:cap="flat" w14:cmpd="sng" w14:algn="ctr">
                  <w14:noFill/>
                  <w14:prstDash w14:val="solid"/>
                  <w14:round/>
                </w14:textOutline>
              </w:rPr>
            </w:pPr>
            <w:r w:rsidRPr="00F845BA">
              <w:rPr>
                <w:sz w:val="20"/>
                <w:szCs w:val="20"/>
              </w:rPr>
              <w:tab/>
            </w:r>
          </w:p>
        </w:tc>
        <w:tc>
          <w:tcPr>
            <w:tcW w:w="2940" w:type="dxa"/>
          </w:tcPr>
          <w:p w14:paraId="18A1F81D" w14:textId="77777777" w:rsidR="00E65E59" w:rsidRPr="00F845BA" w:rsidRDefault="00E65E59" w:rsidP="005B7BAF">
            <w:pPr>
              <w:pStyle w:val="ListParagraph"/>
              <w:ind w:left="0"/>
              <w:jc w:val="both"/>
              <w:rPr>
                <w:color w:val="000000" w:themeColor="text1"/>
                <w:sz w:val="20"/>
                <w:szCs w:val="20"/>
                <w14:textOutline w14:w="0" w14:cap="flat" w14:cmpd="sng" w14:algn="ctr">
                  <w14:noFill/>
                  <w14:prstDash w14:val="solid"/>
                  <w14:round/>
                </w14:textOutline>
              </w:rPr>
            </w:pPr>
            <w:r w:rsidRPr="00F845BA">
              <w:rPr>
                <w:color w:val="000000" w:themeColor="text1"/>
                <w:sz w:val="20"/>
                <w:szCs w:val="20"/>
                <w14:textOutline w14:w="0" w14:cap="flat" w14:cmpd="sng" w14:algn="ctr">
                  <w14:noFill/>
                  <w14:prstDash w14:val="solid"/>
                  <w14:round/>
                </w14:textOutline>
              </w:rPr>
              <w:t>Continuing</w:t>
            </w:r>
          </w:p>
        </w:tc>
      </w:tr>
      <w:tr w:rsidR="00E65E59" w14:paraId="66B54974" w14:textId="77777777" w:rsidTr="006F7798">
        <w:tc>
          <w:tcPr>
            <w:tcW w:w="9215" w:type="dxa"/>
          </w:tcPr>
          <w:p w14:paraId="6F49AAB8" w14:textId="77777777" w:rsidR="00E65E59" w:rsidRPr="00A454A9" w:rsidRDefault="00E65E59" w:rsidP="005B7BAF">
            <w:pPr>
              <w:pStyle w:val="ListParagraph"/>
              <w:ind w:left="0"/>
              <w:jc w:val="both"/>
              <w:rPr>
                <w:sz w:val="20"/>
                <w:szCs w:val="20"/>
              </w:rPr>
            </w:pPr>
            <w:r w:rsidRPr="00A454A9">
              <w:rPr>
                <w:b/>
                <w:bCs/>
                <w:sz w:val="20"/>
                <w:szCs w:val="20"/>
              </w:rPr>
              <w:t xml:space="preserve">Reserves </w:t>
            </w:r>
            <w:r w:rsidRPr="00A454A9">
              <w:rPr>
                <w:sz w:val="20"/>
                <w:szCs w:val="20"/>
              </w:rPr>
              <w:t>To be reviewed annually and recorded in Council meeting minutes. This requirement should be added to the financial regulations when updated.</w:t>
            </w:r>
          </w:p>
        </w:tc>
        <w:tc>
          <w:tcPr>
            <w:tcW w:w="3260" w:type="dxa"/>
          </w:tcPr>
          <w:p w14:paraId="78274B4D" w14:textId="77777777" w:rsidR="00E65E59" w:rsidRPr="00F845BA" w:rsidRDefault="00E65E59" w:rsidP="005B7BAF">
            <w:pPr>
              <w:pStyle w:val="ListParagraph"/>
              <w:ind w:left="0"/>
              <w:jc w:val="both"/>
              <w:rPr>
                <w:color w:val="000000" w:themeColor="text1"/>
                <w:sz w:val="20"/>
                <w:szCs w:val="20"/>
                <w14:textOutline w14:w="0" w14:cap="flat" w14:cmpd="sng" w14:algn="ctr">
                  <w14:noFill/>
                  <w14:prstDash w14:val="solid"/>
                  <w14:round/>
                </w14:textOutline>
              </w:rPr>
            </w:pPr>
            <w:r w:rsidRPr="00F845BA">
              <w:rPr>
                <w:color w:val="000000" w:themeColor="text1"/>
                <w:sz w:val="20"/>
                <w:szCs w:val="20"/>
                <w14:textOutline w14:w="0" w14:cap="flat" w14:cmpd="sng" w14:algn="ctr">
                  <w14:noFill/>
                  <w14:prstDash w14:val="solid"/>
                  <w14:round/>
                </w14:textOutline>
              </w:rPr>
              <w:t>No evidence</w:t>
            </w:r>
          </w:p>
        </w:tc>
        <w:tc>
          <w:tcPr>
            <w:tcW w:w="2940" w:type="dxa"/>
          </w:tcPr>
          <w:p w14:paraId="1680CFEC" w14:textId="7A30D86E" w:rsidR="00E65E59" w:rsidRPr="00F845BA" w:rsidRDefault="00F845BA" w:rsidP="005B7BAF">
            <w:pPr>
              <w:pStyle w:val="ListParagraph"/>
              <w:ind w:left="0"/>
              <w:jc w:val="both"/>
              <w:rPr>
                <w:color w:val="000000" w:themeColor="text1"/>
                <w:sz w:val="20"/>
                <w:szCs w:val="20"/>
                <w14:textOutline w14:w="0" w14:cap="flat" w14:cmpd="sng" w14:algn="ctr">
                  <w14:noFill/>
                  <w14:prstDash w14:val="solid"/>
                  <w14:round/>
                </w14:textOutline>
              </w:rPr>
            </w:pPr>
            <w:r w:rsidRPr="00F845BA">
              <w:rPr>
                <w:color w:val="000000" w:themeColor="text1"/>
                <w:sz w:val="20"/>
                <w:szCs w:val="20"/>
                <w14:textOutline w14:w="0" w14:cap="flat" w14:cmpd="sng" w14:algn="ctr">
                  <w14:noFill/>
                  <w14:prstDash w14:val="solid"/>
                  <w14:round/>
                </w14:textOutline>
              </w:rPr>
              <w:t xml:space="preserve">Review </w:t>
            </w:r>
            <w:r w:rsidR="00E65E59" w:rsidRPr="00F845BA">
              <w:rPr>
                <w:color w:val="000000" w:themeColor="text1"/>
                <w:sz w:val="20"/>
                <w:szCs w:val="20"/>
                <w14:textOutline w14:w="0" w14:cap="flat" w14:cmpd="sng" w14:algn="ctr">
                  <w14:noFill/>
                  <w14:prstDash w14:val="solid"/>
                  <w14:round/>
                </w14:textOutline>
              </w:rPr>
              <w:t>minute</w:t>
            </w:r>
            <w:r w:rsidRPr="00F845BA">
              <w:rPr>
                <w:color w:val="000000" w:themeColor="text1"/>
                <w:sz w:val="20"/>
                <w:szCs w:val="20"/>
                <w14:textOutline w14:w="0" w14:cap="flat" w14:cmpd="sng" w14:algn="ctr">
                  <w14:noFill/>
                  <w14:prstDash w14:val="solid"/>
                  <w14:round/>
                </w14:textOutline>
              </w:rPr>
              <w:t>d</w:t>
            </w:r>
            <w:r w:rsidR="00E65E59" w:rsidRPr="00F845BA">
              <w:rPr>
                <w:color w:val="000000" w:themeColor="text1"/>
                <w:sz w:val="20"/>
                <w:szCs w:val="20"/>
                <w14:textOutline w14:w="0" w14:cap="flat" w14:cmpd="sng" w14:algn="ctr">
                  <w14:noFill/>
                  <w14:prstDash w14:val="solid"/>
                  <w14:round/>
                </w14:textOutline>
              </w:rPr>
              <w:t xml:space="preserve"> </w:t>
            </w:r>
            <w:r w:rsidRPr="00F845BA">
              <w:rPr>
                <w:color w:val="000000" w:themeColor="text1"/>
                <w:sz w:val="20"/>
                <w:szCs w:val="20"/>
                <w14:textOutline w14:w="0" w14:cap="flat" w14:cmpd="sng" w14:algn="ctr">
                  <w14:noFill/>
                  <w14:prstDash w14:val="solid"/>
                  <w14:round/>
                </w14:textOutline>
              </w:rPr>
              <w:t>in</w:t>
            </w:r>
            <w:r w:rsidR="00E65E59" w:rsidRPr="00F845BA">
              <w:rPr>
                <w:color w:val="000000" w:themeColor="text1"/>
                <w:sz w:val="20"/>
                <w:szCs w:val="20"/>
                <w14:textOutline w14:w="0" w14:cap="flat" w14:cmpd="sng" w14:algn="ctr">
                  <w14:noFill/>
                  <w14:prstDash w14:val="solid"/>
                  <w14:round/>
                </w14:textOutline>
              </w:rPr>
              <w:t xml:space="preserve"> August and October 2023 but </w:t>
            </w:r>
            <w:r w:rsidRPr="00F845BA">
              <w:rPr>
                <w:color w:val="000000" w:themeColor="text1"/>
                <w:sz w:val="20"/>
                <w:szCs w:val="20"/>
                <w14:textOutline w14:w="0" w14:cap="flat" w14:cmpd="sng" w14:algn="ctr">
                  <w14:noFill/>
                  <w14:prstDash w14:val="solid"/>
                  <w14:round/>
                </w14:textOutline>
              </w:rPr>
              <w:t>no amounts</w:t>
            </w:r>
          </w:p>
        </w:tc>
      </w:tr>
      <w:tr w:rsidR="00E65E59" w14:paraId="6A7D9C9C" w14:textId="77777777" w:rsidTr="006F7798">
        <w:trPr>
          <w:trHeight w:val="497"/>
        </w:trPr>
        <w:tc>
          <w:tcPr>
            <w:tcW w:w="9215" w:type="dxa"/>
          </w:tcPr>
          <w:p w14:paraId="53CFD43C" w14:textId="77777777" w:rsidR="00E65E59" w:rsidRPr="00A454A9" w:rsidRDefault="00E65E59" w:rsidP="005B7BAF">
            <w:pPr>
              <w:pStyle w:val="ListParagraph"/>
              <w:ind w:left="0"/>
              <w:jc w:val="both"/>
              <w:rPr>
                <w:sz w:val="20"/>
                <w:szCs w:val="20"/>
              </w:rPr>
            </w:pPr>
            <w:r w:rsidRPr="00A454A9">
              <w:rPr>
                <w:b/>
                <w:bCs/>
                <w:sz w:val="20"/>
                <w:szCs w:val="20"/>
              </w:rPr>
              <w:t>Petty Cash</w:t>
            </w:r>
            <w:r w:rsidRPr="00A454A9">
              <w:rPr>
                <w:sz w:val="20"/>
                <w:szCs w:val="20"/>
              </w:rPr>
              <w:t xml:space="preserve"> To review the requirements for holding petty cash. If petty cash is still required a formal process should be document to ensure transparency and financial control.</w:t>
            </w:r>
          </w:p>
        </w:tc>
        <w:tc>
          <w:tcPr>
            <w:tcW w:w="3260" w:type="dxa"/>
          </w:tcPr>
          <w:p w14:paraId="670DED9E" w14:textId="77777777" w:rsidR="00E65E59" w:rsidRPr="00F845BA" w:rsidRDefault="00E65E59" w:rsidP="005B7BAF">
            <w:pPr>
              <w:pStyle w:val="ListParagraph"/>
              <w:ind w:left="0"/>
              <w:jc w:val="both"/>
              <w:rPr>
                <w:color w:val="000000" w:themeColor="text1"/>
                <w:sz w:val="20"/>
                <w:szCs w:val="20"/>
                <w14:textOutline w14:w="0" w14:cap="flat" w14:cmpd="sng" w14:algn="ctr">
                  <w14:noFill/>
                  <w14:prstDash w14:val="solid"/>
                  <w14:round/>
                </w14:textOutline>
              </w:rPr>
            </w:pPr>
            <w:r w:rsidRPr="00F845BA">
              <w:rPr>
                <w:color w:val="000000" w:themeColor="text1"/>
                <w:sz w:val="20"/>
                <w:szCs w:val="20"/>
                <w14:textOutline w14:w="0" w14:cap="flat" w14:cmpd="sng" w14:algn="ctr">
                  <w14:noFill/>
                  <w14:prstDash w14:val="solid"/>
                  <w14:round/>
                </w14:textOutline>
              </w:rPr>
              <w:t>Petty cash not held.</w:t>
            </w:r>
          </w:p>
        </w:tc>
        <w:tc>
          <w:tcPr>
            <w:tcW w:w="2940" w:type="dxa"/>
          </w:tcPr>
          <w:p w14:paraId="1C61AEDA" w14:textId="77777777" w:rsidR="00E65E59" w:rsidRPr="00F845BA" w:rsidRDefault="00E65E59" w:rsidP="005B7BAF">
            <w:pPr>
              <w:pStyle w:val="ListParagraph"/>
              <w:ind w:left="0"/>
              <w:jc w:val="both"/>
              <w:rPr>
                <w:color w:val="000000" w:themeColor="text1"/>
                <w:sz w:val="20"/>
                <w:szCs w:val="20"/>
                <w14:textOutline w14:w="0" w14:cap="flat" w14:cmpd="sng" w14:algn="ctr">
                  <w14:noFill/>
                  <w14:prstDash w14:val="solid"/>
                  <w14:round/>
                </w14:textOutline>
              </w:rPr>
            </w:pPr>
            <w:r w:rsidRPr="00F845BA">
              <w:rPr>
                <w:color w:val="000000" w:themeColor="text1"/>
                <w:sz w:val="20"/>
                <w:szCs w:val="20"/>
                <w14:textOutline w14:w="0" w14:cap="flat" w14:cmpd="sng" w14:algn="ctr">
                  <w14:noFill/>
                  <w14:prstDash w14:val="solid"/>
                  <w14:round/>
                </w14:textOutline>
              </w:rPr>
              <w:t>As before.</w:t>
            </w:r>
          </w:p>
        </w:tc>
      </w:tr>
      <w:tr w:rsidR="00E65E59" w14:paraId="61C7F01A" w14:textId="77777777" w:rsidTr="006F7798">
        <w:tc>
          <w:tcPr>
            <w:tcW w:w="9215" w:type="dxa"/>
          </w:tcPr>
          <w:p w14:paraId="6FEE0E72" w14:textId="77777777" w:rsidR="00E65E59" w:rsidRPr="00A454A9" w:rsidRDefault="00E65E59" w:rsidP="005B7BAF">
            <w:pPr>
              <w:pStyle w:val="ListParagraph"/>
              <w:ind w:left="0"/>
              <w:jc w:val="both"/>
              <w:rPr>
                <w:sz w:val="20"/>
                <w:szCs w:val="20"/>
              </w:rPr>
            </w:pPr>
            <w:r w:rsidRPr="00A454A9">
              <w:rPr>
                <w:b/>
                <w:bCs/>
                <w:sz w:val="20"/>
                <w:szCs w:val="20"/>
              </w:rPr>
              <w:t>Bank Balances</w:t>
            </w:r>
            <w:r w:rsidRPr="00A454A9">
              <w:rPr>
                <w:sz w:val="20"/>
                <w:szCs w:val="20"/>
              </w:rPr>
              <w:t xml:space="preserve"> It is recommended that bank balances are reported to and minuted on a regular basis</w:t>
            </w:r>
          </w:p>
        </w:tc>
        <w:tc>
          <w:tcPr>
            <w:tcW w:w="3260" w:type="dxa"/>
          </w:tcPr>
          <w:p w14:paraId="1AAD1C55" w14:textId="77777777" w:rsidR="00E65E59" w:rsidRPr="00F845BA" w:rsidRDefault="00E65E59" w:rsidP="005B7BAF">
            <w:pPr>
              <w:pStyle w:val="ListParagraph"/>
              <w:ind w:left="0"/>
              <w:jc w:val="both"/>
              <w:rPr>
                <w:color w:val="000000" w:themeColor="text1"/>
                <w:sz w:val="20"/>
                <w:szCs w:val="20"/>
                <w14:textOutline w14:w="0" w14:cap="flat" w14:cmpd="sng" w14:algn="ctr">
                  <w14:noFill/>
                  <w14:prstDash w14:val="solid"/>
                  <w14:round/>
                </w14:textOutline>
              </w:rPr>
            </w:pPr>
            <w:r w:rsidRPr="00F845BA">
              <w:rPr>
                <w:color w:val="000000" w:themeColor="text1"/>
                <w:sz w:val="20"/>
                <w:szCs w:val="20"/>
                <w14:textOutline w14:w="0" w14:cap="flat" w14:cmpd="sng" w14:algn="ctr">
                  <w14:noFill/>
                  <w14:prstDash w14:val="solid"/>
                  <w14:round/>
                </w14:textOutline>
              </w:rPr>
              <w:t>Introduced from August 2022</w:t>
            </w:r>
          </w:p>
        </w:tc>
        <w:tc>
          <w:tcPr>
            <w:tcW w:w="2940" w:type="dxa"/>
          </w:tcPr>
          <w:p w14:paraId="7E24B886" w14:textId="77777777" w:rsidR="00E65E59" w:rsidRPr="00F845BA" w:rsidRDefault="00E65E59" w:rsidP="005B7BAF">
            <w:pPr>
              <w:pStyle w:val="ListParagraph"/>
              <w:ind w:left="0"/>
              <w:jc w:val="both"/>
              <w:rPr>
                <w:color w:val="000000" w:themeColor="text1"/>
                <w:sz w:val="20"/>
                <w:szCs w:val="20"/>
                <w14:textOutline w14:w="0" w14:cap="flat" w14:cmpd="sng" w14:algn="ctr">
                  <w14:noFill/>
                  <w14:prstDash w14:val="solid"/>
                  <w14:round/>
                </w14:textOutline>
              </w:rPr>
            </w:pPr>
            <w:r w:rsidRPr="00F845BA">
              <w:rPr>
                <w:color w:val="000000" w:themeColor="text1"/>
                <w:sz w:val="20"/>
                <w:szCs w:val="20"/>
                <w14:textOutline w14:w="0" w14:cap="flat" w14:cmpd="sng" w14:algn="ctr">
                  <w14:noFill/>
                  <w14:prstDash w14:val="solid"/>
                  <w14:round/>
                </w14:textOutline>
              </w:rPr>
              <w:t>Continuing</w:t>
            </w:r>
          </w:p>
        </w:tc>
      </w:tr>
      <w:tr w:rsidR="00E65E59" w14:paraId="6227ED5B" w14:textId="77777777" w:rsidTr="006F7798">
        <w:tc>
          <w:tcPr>
            <w:tcW w:w="15415" w:type="dxa"/>
            <w:gridSpan w:val="3"/>
            <w:shd w:val="clear" w:color="auto" w:fill="D9D9D9" w:themeFill="background1" w:themeFillShade="D9"/>
          </w:tcPr>
          <w:p w14:paraId="4E53065D" w14:textId="77777777" w:rsidR="00E65E59" w:rsidRPr="00D9590A" w:rsidRDefault="00E65E59" w:rsidP="005B7BAF">
            <w:pPr>
              <w:pStyle w:val="ListParagraph"/>
              <w:ind w:left="0"/>
              <w:jc w:val="both"/>
              <w:rPr>
                <w:b/>
                <w:bCs/>
                <w:sz w:val="28"/>
                <w:szCs w:val="28"/>
              </w:rPr>
            </w:pPr>
            <w:r w:rsidRPr="00D9590A">
              <w:rPr>
                <w:b/>
                <w:bCs/>
                <w:sz w:val="28"/>
                <w:szCs w:val="28"/>
              </w:rPr>
              <w:t>Budget and income</w:t>
            </w:r>
          </w:p>
        </w:tc>
      </w:tr>
      <w:tr w:rsidR="00E65E59" w14:paraId="0F8396C6" w14:textId="77777777" w:rsidTr="006F7798">
        <w:tc>
          <w:tcPr>
            <w:tcW w:w="9215" w:type="dxa"/>
          </w:tcPr>
          <w:p w14:paraId="30C9B884" w14:textId="77777777" w:rsidR="00E65E59" w:rsidRPr="00A454A9" w:rsidRDefault="00E65E59" w:rsidP="005B7BAF">
            <w:pPr>
              <w:pStyle w:val="ListParagraph"/>
              <w:ind w:left="0"/>
              <w:jc w:val="both"/>
              <w:rPr>
                <w:sz w:val="20"/>
                <w:szCs w:val="20"/>
              </w:rPr>
            </w:pPr>
            <w:r w:rsidRPr="00A454A9">
              <w:rPr>
                <w:b/>
                <w:bCs/>
                <w:sz w:val="20"/>
                <w:szCs w:val="20"/>
              </w:rPr>
              <w:t>Budget</w:t>
            </w:r>
            <w:r w:rsidRPr="00A454A9">
              <w:rPr>
                <w:sz w:val="20"/>
                <w:szCs w:val="20"/>
              </w:rPr>
              <w:t xml:space="preserve"> The Council should have a suitable and workable annual budget to support its precept demand. It is recommended that this annual budget is made available on the website for transparency.</w:t>
            </w:r>
          </w:p>
        </w:tc>
        <w:tc>
          <w:tcPr>
            <w:tcW w:w="3260" w:type="dxa"/>
          </w:tcPr>
          <w:p w14:paraId="45B86E7A" w14:textId="77777777" w:rsidR="00E65E59" w:rsidRPr="00F845BA" w:rsidRDefault="00E65E59" w:rsidP="005B7BAF">
            <w:pPr>
              <w:pStyle w:val="ListParagraph"/>
              <w:ind w:left="0"/>
              <w:jc w:val="both"/>
              <w:rPr>
                <w:color w:val="000000" w:themeColor="text1"/>
                <w:sz w:val="20"/>
                <w:szCs w:val="20"/>
                <w14:textOutline w14:w="0" w14:cap="flat" w14:cmpd="sng" w14:algn="ctr">
                  <w14:noFill/>
                  <w14:prstDash w14:val="solid"/>
                  <w14:round/>
                </w14:textOutline>
              </w:rPr>
            </w:pPr>
            <w:r w:rsidRPr="00F845BA">
              <w:rPr>
                <w:color w:val="000000" w:themeColor="text1"/>
                <w:sz w:val="20"/>
                <w:szCs w:val="20"/>
                <w14:textOutline w14:w="0" w14:cap="flat" w14:cmpd="sng" w14:algn="ctr">
                  <w14:noFill/>
                  <w14:prstDash w14:val="solid"/>
                  <w14:round/>
                </w14:textOutline>
              </w:rPr>
              <w:t>No evidence</w:t>
            </w:r>
          </w:p>
        </w:tc>
        <w:tc>
          <w:tcPr>
            <w:tcW w:w="2940" w:type="dxa"/>
          </w:tcPr>
          <w:p w14:paraId="4F7325F2" w14:textId="77777777" w:rsidR="00E65E59" w:rsidRPr="00F845BA" w:rsidRDefault="00E65E59" w:rsidP="005B7BAF">
            <w:pPr>
              <w:pStyle w:val="ListParagraph"/>
              <w:ind w:left="0"/>
              <w:jc w:val="both"/>
              <w:rPr>
                <w:color w:val="000000" w:themeColor="text1"/>
                <w:sz w:val="20"/>
                <w:szCs w:val="20"/>
                <w14:textOutline w14:w="0" w14:cap="flat" w14:cmpd="sng" w14:algn="ctr">
                  <w14:noFill/>
                  <w14:prstDash w14:val="solid"/>
                  <w14:round/>
                </w14:textOutline>
              </w:rPr>
            </w:pPr>
            <w:r w:rsidRPr="00F845BA">
              <w:rPr>
                <w:color w:val="000000" w:themeColor="text1"/>
                <w:sz w:val="20"/>
                <w:szCs w:val="20"/>
                <w14:textOutline w14:w="0" w14:cap="flat" w14:cmpd="sng" w14:algn="ctr">
                  <w14:noFill/>
                  <w14:prstDash w14:val="solid"/>
                  <w14:round/>
                </w14:textOutline>
              </w:rPr>
              <w:t xml:space="preserve">Available </w:t>
            </w:r>
            <w:hyperlink r:id="rId13" w:history="1">
              <w:r w:rsidRPr="00F845BA">
                <w:rPr>
                  <w:rStyle w:val="Hyperlink"/>
                  <w:sz w:val="20"/>
                  <w:szCs w:val="20"/>
                  <w14:textOutline w14:w="0" w14:cap="flat" w14:cmpd="sng" w14:algn="ctr">
                    <w14:noFill/>
                    <w14:prstDash w14:val="solid"/>
                    <w14:round/>
                  </w14:textOutline>
                </w:rPr>
                <w:t>online</w:t>
              </w:r>
            </w:hyperlink>
          </w:p>
        </w:tc>
      </w:tr>
      <w:tr w:rsidR="00E65E59" w14:paraId="4F0585C0" w14:textId="77777777" w:rsidTr="006F7798">
        <w:tc>
          <w:tcPr>
            <w:tcW w:w="9215" w:type="dxa"/>
            <w:tcBorders>
              <w:bottom w:val="single" w:sz="4" w:space="0" w:color="auto"/>
            </w:tcBorders>
          </w:tcPr>
          <w:p w14:paraId="463BE5F2" w14:textId="77777777" w:rsidR="00E65E59" w:rsidRPr="00A454A9" w:rsidRDefault="00E65E59" w:rsidP="005B7BAF">
            <w:pPr>
              <w:pStyle w:val="ListParagraph"/>
              <w:ind w:left="0"/>
              <w:jc w:val="both"/>
              <w:rPr>
                <w:sz w:val="20"/>
                <w:szCs w:val="20"/>
              </w:rPr>
            </w:pPr>
            <w:r w:rsidRPr="00A454A9">
              <w:rPr>
                <w:b/>
                <w:bCs/>
                <w:sz w:val="20"/>
                <w:szCs w:val="20"/>
              </w:rPr>
              <w:t>Earmarked / General reserves</w:t>
            </w:r>
            <w:r w:rsidRPr="00A454A9">
              <w:rPr>
                <w:sz w:val="20"/>
                <w:szCs w:val="20"/>
              </w:rPr>
              <w:t xml:space="preserve"> There was evidence of earmarked/general reserves, however this should be formally reviewed and noted at the AGM.</w:t>
            </w:r>
          </w:p>
        </w:tc>
        <w:tc>
          <w:tcPr>
            <w:tcW w:w="3260" w:type="dxa"/>
            <w:tcBorders>
              <w:bottom w:val="single" w:sz="4" w:space="0" w:color="auto"/>
            </w:tcBorders>
          </w:tcPr>
          <w:p w14:paraId="02F161B7" w14:textId="77777777" w:rsidR="00E65E59" w:rsidRPr="00F845BA" w:rsidRDefault="00E65E59" w:rsidP="005B7BAF">
            <w:pPr>
              <w:pStyle w:val="ListParagraph"/>
              <w:ind w:left="0"/>
              <w:jc w:val="both"/>
              <w:rPr>
                <w:color w:val="000000" w:themeColor="text1"/>
                <w:sz w:val="20"/>
                <w:szCs w:val="20"/>
                <w14:textOutline w14:w="0" w14:cap="flat" w14:cmpd="sng" w14:algn="ctr">
                  <w14:noFill/>
                  <w14:prstDash w14:val="solid"/>
                  <w14:round/>
                </w14:textOutline>
              </w:rPr>
            </w:pPr>
            <w:r w:rsidRPr="00F845BA">
              <w:rPr>
                <w:color w:val="000000" w:themeColor="text1"/>
                <w:sz w:val="20"/>
                <w:szCs w:val="20"/>
                <w14:textOutline w14:w="0" w14:cap="flat" w14:cmpd="sng" w14:algn="ctr">
                  <w14:noFill/>
                  <w14:prstDash w14:val="solid"/>
                  <w14:round/>
                </w14:textOutline>
              </w:rPr>
              <w:t>No evidence</w:t>
            </w:r>
          </w:p>
        </w:tc>
        <w:tc>
          <w:tcPr>
            <w:tcW w:w="2940" w:type="dxa"/>
            <w:tcBorders>
              <w:bottom w:val="single" w:sz="4" w:space="0" w:color="auto"/>
            </w:tcBorders>
          </w:tcPr>
          <w:p w14:paraId="013E5312" w14:textId="77777777" w:rsidR="00E65E59" w:rsidRPr="00F845BA" w:rsidRDefault="00E65E59" w:rsidP="005B7BAF">
            <w:pPr>
              <w:pStyle w:val="ListParagraph"/>
              <w:ind w:left="0"/>
              <w:jc w:val="both"/>
              <w:rPr>
                <w:color w:val="000000" w:themeColor="text1"/>
                <w:sz w:val="20"/>
                <w:szCs w:val="20"/>
                <w14:textOutline w14:w="0" w14:cap="flat" w14:cmpd="sng" w14:algn="ctr">
                  <w14:noFill/>
                  <w14:prstDash w14:val="solid"/>
                  <w14:round/>
                </w14:textOutline>
              </w:rPr>
            </w:pPr>
            <w:r w:rsidRPr="00F845BA">
              <w:rPr>
                <w:color w:val="000000" w:themeColor="text1"/>
                <w:sz w:val="20"/>
                <w:szCs w:val="20"/>
                <w14:textOutline w14:w="0" w14:cap="flat" w14:cmpd="sng" w14:algn="ctr">
                  <w14:noFill/>
                  <w14:prstDash w14:val="solid"/>
                  <w14:round/>
                </w14:textOutline>
              </w:rPr>
              <w:t>See above</w:t>
            </w:r>
          </w:p>
        </w:tc>
      </w:tr>
      <w:tr w:rsidR="00E65E59" w14:paraId="7F0C5872" w14:textId="77777777" w:rsidTr="006F7798">
        <w:tc>
          <w:tcPr>
            <w:tcW w:w="15415" w:type="dxa"/>
            <w:gridSpan w:val="3"/>
            <w:shd w:val="clear" w:color="auto" w:fill="D9D9D9" w:themeFill="background1" w:themeFillShade="D9"/>
          </w:tcPr>
          <w:p w14:paraId="21E8E7AB" w14:textId="77777777" w:rsidR="00E65E59" w:rsidRPr="00D9590A" w:rsidRDefault="00E65E59" w:rsidP="005B7BAF">
            <w:pPr>
              <w:pStyle w:val="ListParagraph"/>
              <w:ind w:left="0"/>
              <w:jc w:val="both"/>
              <w:rPr>
                <w:b/>
                <w:bCs/>
                <w:sz w:val="28"/>
                <w:szCs w:val="28"/>
              </w:rPr>
            </w:pPr>
            <w:r w:rsidRPr="00D9590A">
              <w:rPr>
                <w:b/>
                <w:bCs/>
                <w:sz w:val="28"/>
                <w:szCs w:val="28"/>
              </w:rPr>
              <w:t>Internal Controls, Accounting, and Bank Reconciliations</w:t>
            </w:r>
          </w:p>
        </w:tc>
      </w:tr>
      <w:tr w:rsidR="00E65E59" w14:paraId="1B2BA0F4" w14:textId="77777777" w:rsidTr="006F7798">
        <w:tc>
          <w:tcPr>
            <w:tcW w:w="9215" w:type="dxa"/>
            <w:tcBorders>
              <w:bottom w:val="single" w:sz="4" w:space="0" w:color="auto"/>
            </w:tcBorders>
          </w:tcPr>
          <w:p w14:paraId="17A9F8A4" w14:textId="77777777" w:rsidR="00E65E59" w:rsidRPr="00A454A9" w:rsidRDefault="00E65E59" w:rsidP="005B7BAF">
            <w:pPr>
              <w:pStyle w:val="ListParagraph"/>
              <w:ind w:left="0"/>
              <w:jc w:val="both"/>
              <w:rPr>
                <w:sz w:val="20"/>
                <w:szCs w:val="20"/>
              </w:rPr>
            </w:pPr>
            <w:r w:rsidRPr="00A454A9">
              <w:rPr>
                <w:b/>
                <w:bCs/>
                <w:sz w:val="20"/>
                <w:szCs w:val="20"/>
              </w:rPr>
              <w:t>Bank reconciliations</w:t>
            </w:r>
            <w:r w:rsidRPr="00A454A9">
              <w:rPr>
                <w:sz w:val="20"/>
                <w:szCs w:val="20"/>
              </w:rPr>
              <w:t xml:space="preserve"> It is recommended that the Council reviews its bank reconciliation checking method that is in place and undertakes such on a regular basis.</w:t>
            </w:r>
          </w:p>
        </w:tc>
        <w:tc>
          <w:tcPr>
            <w:tcW w:w="3260" w:type="dxa"/>
            <w:tcBorders>
              <w:bottom w:val="single" w:sz="4" w:space="0" w:color="auto"/>
            </w:tcBorders>
          </w:tcPr>
          <w:p w14:paraId="6EB45C5B" w14:textId="77777777" w:rsidR="00E65E59" w:rsidRDefault="00E65E59" w:rsidP="005B7BAF">
            <w:pPr>
              <w:pStyle w:val="ListParagraph"/>
              <w:ind w:left="0"/>
              <w:jc w:val="both"/>
              <w:rPr>
                <w:b/>
                <w:bCs/>
                <w:color w:val="000000" w:themeColor="text1"/>
                <w:sz w:val="24"/>
                <w:szCs w:val="24"/>
                <w14:textOutline w14:w="0" w14:cap="flat" w14:cmpd="sng" w14:algn="ctr">
                  <w14:noFill/>
                  <w14:prstDash w14:val="solid"/>
                  <w14:round/>
                </w14:textOutline>
              </w:rPr>
            </w:pPr>
            <w:r w:rsidRPr="0019668F">
              <w:rPr>
                <w:color w:val="000000" w:themeColor="text1"/>
                <w:sz w:val="20"/>
                <w:szCs w:val="20"/>
                <w14:textOutline w14:w="0" w14:cap="flat" w14:cmpd="sng" w14:algn="ctr">
                  <w14:noFill/>
                  <w14:prstDash w14:val="solid"/>
                  <w14:round/>
                </w14:textOutline>
              </w:rPr>
              <w:t>No evidence</w:t>
            </w:r>
          </w:p>
        </w:tc>
        <w:tc>
          <w:tcPr>
            <w:tcW w:w="2940" w:type="dxa"/>
            <w:tcBorders>
              <w:bottom w:val="single" w:sz="4" w:space="0" w:color="auto"/>
            </w:tcBorders>
          </w:tcPr>
          <w:p w14:paraId="1847F26B" w14:textId="77777777" w:rsidR="00E65E59" w:rsidRPr="0019668F" w:rsidRDefault="00E65E59" w:rsidP="005B7BAF">
            <w:pPr>
              <w:pStyle w:val="ListParagraph"/>
              <w:ind w:left="0"/>
              <w:jc w:val="both"/>
              <w:rPr>
                <w:color w:val="000000" w:themeColor="text1"/>
                <w:sz w:val="20"/>
                <w:szCs w:val="20"/>
                <w14:textOutline w14:w="0" w14:cap="flat" w14:cmpd="sng" w14:algn="ctr">
                  <w14:noFill/>
                  <w14:prstDash w14:val="solid"/>
                  <w14:round/>
                </w14:textOutline>
              </w:rPr>
            </w:pPr>
            <w:r>
              <w:rPr>
                <w:color w:val="000000" w:themeColor="text1"/>
                <w:sz w:val="20"/>
                <w:szCs w:val="20"/>
                <w14:textOutline w14:w="0" w14:cap="flat" w14:cmpd="sng" w14:algn="ctr">
                  <w14:noFill/>
                  <w14:prstDash w14:val="solid"/>
                  <w14:round/>
                </w14:textOutline>
              </w:rPr>
              <w:t>Evidenced from minutes of July 2023 onwards</w:t>
            </w:r>
          </w:p>
        </w:tc>
      </w:tr>
      <w:tr w:rsidR="00E65E59" w14:paraId="3A8315A0" w14:textId="77777777" w:rsidTr="006F7798">
        <w:tc>
          <w:tcPr>
            <w:tcW w:w="15415" w:type="dxa"/>
            <w:gridSpan w:val="3"/>
            <w:shd w:val="clear" w:color="auto" w:fill="D9D9D9" w:themeFill="background1" w:themeFillShade="D9"/>
          </w:tcPr>
          <w:p w14:paraId="73CA7F50" w14:textId="77777777" w:rsidR="00E65E59" w:rsidRPr="00D9590A" w:rsidRDefault="00E65E59" w:rsidP="005B7BAF">
            <w:pPr>
              <w:pStyle w:val="ListParagraph"/>
              <w:ind w:left="0"/>
              <w:jc w:val="both"/>
              <w:rPr>
                <w:b/>
                <w:bCs/>
                <w:sz w:val="28"/>
                <w:szCs w:val="28"/>
              </w:rPr>
            </w:pPr>
            <w:r w:rsidRPr="00D9590A">
              <w:rPr>
                <w:b/>
                <w:bCs/>
                <w:sz w:val="28"/>
                <w:szCs w:val="28"/>
              </w:rPr>
              <w:t>Asset Control</w:t>
            </w:r>
          </w:p>
        </w:tc>
      </w:tr>
      <w:tr w:rsidR="00E65E59" w14:paraId="07F1DC06" w14:textId="77777777" w:rsidTr="006F7798">
        <w:tc>
          <w:tcPr>
            <w:tcW w:w="9215" w:type="dxa"/>
          </w:tcPr>
          <w:p w14:paraId="51E174D0" w14:textId="77777777" w:rsidR="00E65E59" w:rsidRPr="00A454A9" w:rsidRDefault="00E65E59" w:rsidP="005B7BAF">
            <w:pPr>
              <w:pStyle w:val="ListParagraph"/>
              <w:ind w:left="0"/>
              <w:jc w:val="both"/>
              <w:rPr>
                <w:sz w:val="20"/>
                <w:szCs w:val="20"/>
              </w:rPr>
            </w:pPr>
            <w:r w:rsidRPr="00A454A9">
              <w:rPr>
                <w:b/>
                <w:bCs/>
                <w:sz w:val="20"/>
                <w:szCs w:val="20"/>
              </w:rPr>
              <w:t>Asset register</w:t>
            </w:r>
            <w:r w:rsidRPr="00A454A9">
              <w:rPr>
                <w:sz w:val="20"/>
                <w:szCs w:val="20"/>
              </w:rPr>
              <w:t xml:space="preserve"> It is recommended that the asset register is presented to Council for review as soon as possible and measures are put in place for annual review as a minimum.</w:t>
            </w:r>
          </w:p>
        </w:tc>
        <w:tc>
          <w:tcPr>
            <w:tcW w:w="3260" w:type="dxa"/>
          </w:tcPr>
          <w:p w14:paraId="514B39A9" w14:textId="77777777" w:rsidR="00E65E59" w:rsidRPr="00A454A9" w:rsidRDefault="00E65E59" w:rsidP="005B7BAF">
            <w:pPr>
              <w:pStyle w:val="ListParagraph"/>
              <w:ind w:left="0"/>
              <w:jc w:val="both"/>
              <w:rPr>
                <w:color w:val="000000" w:themeColor="text1"/>
                <w:sz w:val="20"/>
                <w:szCs w:val="20"/>
                <w14:textOutline w14:w="0" w14:cap="flat" w14:cmpd="sng" w14:algn="ctr">
                  <w14:noFill/>
                  <w14:prstDash w14:val="solid"/>
                  <w14:round/>
                </w14:textOutline>
              </w:rPr>
            </w:pPr>
            <w:r>
              <w:rPr>
                <w:color w:val="000000" w:themeColor="text1"/>
                <w:sz w:val="20"/>
                <w:szCs w:val="20"/>
                <w14:textOutline w14:w="0" w14:cap="flat" w14:cmpd="sng" w14:algn="ctr">
                  <w14:noFill/>
                  <w14:prstDash w14:val="solid"/>
                  <w14:round/>
                </w14:textOutline>
              </w:rPr>
              <w:t>Available online</w:t>
            </w:r>
          </w:p>
        </w:tc>
        <w:tc>
          <w:tcPr>
            <w:tcW w:w="2940" w:type="dxa"/>
          </w:tcPr>
          <w:p w14:paraId="4DEFEA07" w14:textId="77777777" w:rsidR="00E65E59" w:rsidRDefault="00E65E59" w:rsidP="005B7BAF">
            <w:pPr>
              <w:pStyle w:val="ListParagraph"/>
              <w:ind w:left="0"/>
              <w:jc w:val="both"/>
              <w:rPr>
                <w:color w:val="000000" w:themeColor="text1"/>
                <w:sz w:val="20"/>
                <w:szCs w:val="20"/>
                <w14:textOutline w14:w="0" w14:cap="flat" w14:cmpd="sng" w14:algn="ctr">
                  <w14:noFill/>
                  <w14:prstDash w14:val="solid"/>
                  <w14:round/>
                </w14:textOutline>
              </w:rPr>
            </w:pPr>
            <w:r>
              <w:rPr>
                <w:color w:val="000000" w:themeColor="text1"/>
                <w:sz w:val="20"/>
                <w:szCs w:val="20"/>
                <w14:textOutline w14:w="0" w14:cap="flat" w14:cmpd="sng" w14:algn="ctr">
                  <w14:noFill/>
                  <w14:prstDash w14:val="solid"/>
                  <w14:round/>
                </w14:textOutline>
              </w:rPr>
              <w:t>Continuing</w:t>
            </w:r>
          </w:p>
        </w:tc>
      </w:tr>
      <w:tr w:rsidR="00E65E59" w14:paraId="18E7A4D3" w14:textId="77777777" w:rsidTr="006F7798">
        <w:tc>
          <w:tcPr>
            <w:tcW w:w="9215" w:type="dxa"/>
            <w:tcBorders>
              <w:bottom w:val="single" w:sz="4" w:space="0" w:color="auto"/>
            </w:tcBorders>
          </w:tcPr>
          <w:p w14:paraId="7BF629BE" w14:textId="77777777" w:rsidR="00E65E59" w:rsidRDefault="00E65E59" w:rsidP="005B7BAF">
            <w:pPr>
              <w:pStyle w:val="ListParagraph"/>
              <w:ind w:left="0"/>
              <w:jc w:val="both"/>
              <w:rPr>
                <w:sz w:val="20"/>
                <w:szCs w:val="20"/>
              </w:rPr>
            </w:pPr>
            <w:r w:rsidRPr="00A454A9">
              <w:rPr>
                <w:b/>
                <w:bCs/>
                <w:sz w:val="20"/>
                <w:szCs w:val="20"/>
              </w:rPr>
              <w:t>Health and safety inspection of assets</w:t>
            </w:r>
            <w:r w:rsidRPr="00A454A9">
              <w:rPr>
                <w:sz w:val="20"/>
                <w:szCs w:val="20"/>
              </w:rPr>
              <w:t xml:space="preserve"> It is recommended that buildings and assets including street furniture are inspected and documented on a regular basis</w:t>
            </w:r>
          </w:p>
          <w:p w14:paraId="64927E9C" w14:textId="69ED5925" w:rsidR="00F845BA" w:rsidRPr="00A454A9" w:rsidRDefault="00F845BA" w:rsidP="005B7BAF">
            <w:pPr>
              <w:pStyle w:val="ListParagraph"/>
              <w:ind w:left="0"/>
              <w:jc w:val="both"/>
              <w:rPr>
                <w:sz w:val="20"/>
                <w:szCs w:val="20"/>
              </w:rPr>
            </w:pPr>
          </w:p>
        </w:tc>
        <w:tc>
          <w:tcPr>
            <w:tcW w:w="3260" w:type="dxa"/>
            <w:tcBorders>
              <w:bottom w:val="single" w:sz="4" w:space="0" w:color="auto"/>
            </w:tcBorders>
          </w:tcPr>
          <w:p w14:paraId="63101BDC" w14:textId="77777777" w:rsidR="00E65E59" w:rsidRPr="00A454A9" w:rsidRDefault="00E65E59" w:rsidP="005B7BAF">
            <w:pPr>
              <w:pStyle w:val="ListParagraph"/>
              <w:ind w:left="0"/>
              <w:jc w:val="both"/>
              <w:rPr>
                <w:color w:val="000000" w:themeColor="text1"/>
                <w:sz w:val="20"/>
                <w:szCs w:val="20"/>
                <w14:textOutline w14:w="0" w14:cap="flat" w14:cmpd="sng" w14:algn="ctr">
                  <w14:noFill/>
                  <w14:prstDash w14:val="solid"/>
                  <w14:round/>
                </w14:textOutline>
              </w:rPr>
            </w:pPr>
            <w:r>
              <w:rPr>
                <w:color w:val="000000" w:themeColor="text1"/>
                <w:sz w:val="20"/>
                <w:szCs w:val="20"/>
                <w14:textOutline w14:w="0" w14:cap="flat" w14:cmpd="sng" w14:algn="ctr">
                  <w14:noFill/>
                  <w14:prstDash w14:val="solid"/>
                  <w14:round/>
                </w14:textOutline>
              </w:rPr>
              <w:t>No evidence</w:t>
            </w:r>
          </w:p>
        </w:tc>
        <w:tc>
          <w:tcPr>
            <w:tcW w:w="2940" w:type="dxa"/>
            <w:tcBorders>
              <w:bottom w:val="single" w:sz="4" w:space="0" w:color="auto"/>
            </w:tcBorders>
          </w:tcPr>
          <w:p w14:paraId="7C09A40E" w14:textId="77777777" w:rsidR="00E65E59" w:rsidRDefault="00E65E59" w:rsidP="005B7BAF">
            <w:pPr>
              <w:pStyle w:val="ListParagraph"/>
              <w:ind w:left="0"/>
              <w:jc w:val="both"/>
              <w:rPr>
                <w:color w:val="000000" w:themeColor="text1"/>
                <w:sz w:val="20"/>
                <w:szCs w:val="20"/>
                <w14:textOutline w14:w="0" w14:cap="flat" w14:cmpd="sng" w14:algn="ctr">
                  <w14:noFill/>
                  <w14:prstDash w14:val="solid"/>
                  <w14:round/>
                </w14:textOutline>
              </w:rPr>
            </w:pPr>
            <w:r>
              <w:rPr>
                <w:color w:val="000000" w:themeColor="text1"/>
                <w:sz w:val="20"/>
                <w:szCs w:val="20"/>
                <w14:textOutline w14:w="0" w14:cap="flat" w14:cmpd="sng" w14:algn="ctr">
                  <w14:noFill/>
                  <w14:prstDash w14:val="solid"/>
                  <w14:round/>
                </w14:textOutline>
              </w:rPr>
              <w:t>Register seen</w:t>
            </w:r>
          </w:p>
        </w:tc>
      </w:tr>
      <w:tr w:rsidR="00E65E59" w14:paraId="7DD24011" w14:textId="77777777" w:rsidTr="006F7798">
        <w:trPr>
          <w:trHeight w:val="230"/>
        </w:trPr>
        <w:tc>
          <w:tcPr>
            <w:tcW w:w="15415" w:type="dxa"/>
            <w:gridSpan w:val="3"/>
            <w:shd w:val="clear" w:color="auto" w:fill="D9D9D9" w:themeFill="background1" w:themeFillShade="D9"/>
          </w:tcPr>
          <w:p w14:paraId="09AAF052" w14:textId="77777777" w:rsidR="00E65E59" w:rsidRPr="00D9590A" w:rsidRDefault="00E65E59" w:rsidP="005B7BAF">
            <w:pPr>
              <w:pStyle w:val="ListParagraph"/>
              <w:ind w:left="0"/>
              <w:jc w:val="both"/>
              <w:rPr>
                <w:b/>
                <w:bCs/>
                <w:sz w:val="28"/>
                <w:szCs w:val="28"/>
              </w:rPr>
            </w:pPr>
            <w:r w:rsidRPr="00D9590A">
              <w:rPr>
                <w:b/>
                <w:bCs/>
                <w:sz w:val="28"/>
                <w:szCs w:val="28"/>
              </w:rPr>
              <w:t>Risk Management</w:t>
            </w:r>
          </w:p>
        </w:tc>
      </w:tr>
      <w:tr w:rsidR="00E65E59" w14:paraId="019B32BA" w14:textId="77777777" w:rsidTr="006F7798">
        <w:tc>
          <w:tcPr>
            <w:tcW w:w="9215" w:type="dxa"/>
            <w:tcBorders>
              <w:bottom w:val="single" w:sz="4" w:space="0" w:color="auto"/>
            </w:tcBorders>
          </w:tcPr>
          <w:p w14:paraId="05F0DAEB" w14:textId="77777777" w:rsidR="00E65E59" w:rsidRPr="00A454A9" w:rsidRDefault="00E65E59" w:rsidP="005B7BAF">
            <w:pPr>
              <w:pStyle w:val="ListParagraph"/>
              <w:ind w:left="0"/>
              <w:jc w:val="both"/>
              <w:rPr>
                <w:sz w:val="20"/>
                <w:szCs w:val="20"/>
              </w:rPr>
            </w:pPr>
            <w:r w:rsidRPr="00A454A9">
              <w:rPr>
                <w:b/>
                <w:bCs/>
                <w:sz w:val="20"/>
                <w:szCs w:val="20"/>
              </w:rPr>
              <w:t>Risk assessment</w:t>
            </w:r>
            <w:r w:rsidRPr="00A454A9">
              <w:rPr>
                <w:sz w:val="20"/>
                <w:szCs w:val="20"/>
              </w:rPr>
              <w:t xml:space="preserve"> A risk management policy is required. It is recommended that this is developed and adoption by Council is undertaken as soon as possible.</w:t>
            </w:r>
          </w:p>
        </w:tc>
        <w:tc>
          <w:tcPr>
            <w:tcW w:w="3260" w:type="dxa"/>
            <w:tcBorders>
              <w:bottom w:val="single" w:sz="4" w:space="0" w:color="auto"/>
            </w:tcBorders>
          </w:tcPr>
          <w:p w14:paraId="73A60A20" w14:textId="77777777" w:rsidR="006F7798" w:rsidRDefault="00E65E59" w:rsidP="00F845BA">
            <w:pPr>
              <w:pStyle w:val="ListParagraph"/>
              <w:ind w:left="0"/>
              <w:jc w:val="both"/>
              <w:rPr>
                <w:color w:val="000000" w:themeColor="text1"/>
                <w:sz w:val="20"/>
                <w:szCs w:val="20"/>
                <w14:textOutline w14:w="0" w14:cap="flat" w14:cmpd="sng" w14:algn="ctr">
                  <w14:noFill/>
                  <w14:prstDash w14:val="solid"/>
                  <w14:round/>
                </w14:textOutline>
              </w:rPr>
            </w:pPr>
            <w:r w:rsidRPr="0019668F">
              <w:rPr>
                <w:color w:val="000000" w:themeColor="text1"/>
                <w:sz w:val="20"/>
                <w:szCs w:val="20"/>
                <w14:textOutline w14:w="0" w14:cap="flat" w14:cmpd="sng" w14:algn="ctr">
                  <w14:noFill/>
                  <w14:prstDash w14:val="solid"/>
                  <w14:round/>
                </w14:textOutline>
              </w:rPr>
              <w:t>A</w:t>
            </w:r>
            <w:r>
              <w:rPr>
                <w:color w:val="000000" w:themeColor="text1"/>
                <w:sz w:val="20"/>
                <w:szCs w:val="20"/>
                <w14:textOutline w14:w="0" w14:cap="flat" w14:cmpd="sng" w14:algn="ctr">
                  <w14:noFill/>
                  <w14:prstDash w14:val="solid"/>
                  <w14:round/>
                </w14:textOutline>
              </w:rPr>
              <w:t>d</w:t>
            </w:r>
            <w:r w:rsidRPr="0019668F">
              <w:rPr>
                <w:color w:val="000000" w:themeColor="text1"/>
                <w:sz w:val="20"/>
                <w:szCs w:val="20"/>
                <w14:textOutline w14:w="0" w14:cap="flat" w14:cmpd="sng" w14:algn="ctr">
                  <w14:noFill/>
                  <w14:prstDash w14:val="solid"/>
                  <w14:round/>
                </w14:textOutline>
              </w:rPr>
              <w:t>opted January 2023</w:t>
            </w:r>
            <w:r>
              <w:rPr>
                <w:color w:val="000000" w:themeColor="text1"/>
                <w:sz w:val="20"/>
                <w:szCs w:val="20"/>
                <w14:textOutline w14:w="0" w14:cap="flat" w14:cmpd="sng" w14:algn="ctr">
                  <w14:noFill/>
                  <w14:prstDash w14:val="solid"/>
                  <w14:round/>
                </w14:textOutline>
              </w:rPr>
              <w:t>. Recommend that this is increased to reflect wider range of financial risks.</w:t>
            </w:r>
          </w:p>
          <w:p w14:paraId="040B1DE6" w14:textId="3EEBF284" w:rsidR="00F845BA" w:rsidRDefault="00F845BA" w:rsidP="00F845BA">
            <w:pPr>
              <w:pStyle w:val="ListParagraph"/>
              <w:ind w:left="0"/>
              <w:jc w:val="both"/>
              <w:rPr>
                <w:b/>
                <w:bCs/>
                <w:color w:val="000000" w:themeColor="text1"/>
                <w:sz w:val="24"/>
                <w:szCs w:val="24"/>
                <w14:textOutline w14:w="0" w14:cap="flat" w14:cmpd="sng" w14:algn="ctr">
                  <w14:noFill/>
                  <w14:prstDash w14:val="solid"/>
                  <w14:round/>
                </w14:textOutline>
              </w:rPr>
            </w:pPr>
          </w:p>
        </w:tc>
        <w:tc>
          <w:tcPr>
            <w:tcW w:w="2940" w:type="dxa"/>
            <w:tcBorders>
              <w:bottom w:val="single" w:sz="4" w:space="0" w:color="auto"/>
            </w:tcBorders>
          </w:tcPr>
          <w:p w14:paraId="3986C0B2" w14:textId="77777777" w:rsidR="00E65E59" w:rsidRPr="0019668F" w:rsidRDefault="00E65E59" w:rsidP="005B7BAF">
            <w:pPr>
              <w:pStyle w:val="ListParagraph"/>
              <w:ind w:left="0"/>
              <w:jc w:val="both"/>
              <w:rPr>
                <w:color w:val="000000" w:themeColor="text1"/>
                <w:sz w:val="20"/>
                <w:szCs w:val="20"/>
                <w14:textOutline w14:w="0" w14:cap="flat" w14:cmpd="sng" w14:algn="ctr">
                  <w14:noFill/>
                  <w14:prstDash w14:val="solid"/>
                  <w14:round/>
                </w14:textOutline>
              </w:rPr>
            </w:pPr>
            <w:r>
              <w:rPr>
                <w:color w:val="000000" w:themeColor="text1"/>
                <w:sz w:val="20"/>
                <w:szCs w:val="20"/>
                <w14:textOutline w14:w="0" w14:cap="flat" w14:cmpd="sng" w14:algn="ctr">
                  <w14:noFill/>
                  <w14:prstDash w14:val="solid"/>
                  <w14:round/>
                </w14:textOutline>
              </w:rPr>
              <w:t>Reviewed October 2023</w:t>
            </w:r>
          </w:p>
        </w:tc>
      </w:tr>
      <w:tr w:rsidR="00E65E59" w14:paraId="226DF207" w14:textId="77777777" w:rsidTr="006F7798">
        <w:tc>
          <w:tcPr>
            <w:tcW w:w="15415" w:type="dxa"/>
            <w:gridSpan w:val="3"/>
            <w:shd w:val="clear" w:color="auto" w:fill="D9D9D9" w:themeFill="background1" w:themeFillShade="D9"/>
          </w:tcPr>
          <w:p w14:paraId="39F5B6AE" w14:textId="77777777" w:rsidR="00E65E59" w:rsidRPr="00D9590A" w:rsidRDefault="00E65E59" w:rsidP="005B7BAF">
            <w:pPr>
              <w:pStyle w:val="ListParagraph"/>
              <w:ind w:left="0"/>
              <w:jc w:val="both"/>
              <w:rPr>
                <w:b/>
                <w:bCs/>
                <w:sz w:val="28"/>
                <w:szCs w:val="28"/>
              </w:rPr>
            </w:pPr>
            <w:r w:rsidRPr="00D9590A">
              <w:rPr>
                <w:b/>
                <w:bCs/>
                <w:sz w:val="28"/>
                <w:szCs w:val="28"/>
              </w:rPr>
              <w:t>Proper Process / Practice</w:t>
            </w:r>
          </w:p>
        </w:tc>
      </w:tr>
      <w:tr w:rsidR="00E65E59" w14:paraId="75808116" w14:textId="77777777" w:rsidTr="006F7798">
        <w:tc>
          <w:tcPr>
            <w:tcW w:w="9215" w:type="dxa"/>
          </w:tcPr>
          <w:p w14:paraId="6EEABA0D" w14:textId="77777777" w:rsidR="00E65E59" w:rsidRDefault="00E65E59" w:rsidP="005B7BAF">
            <w:pPr>
              <w:pStyle w:val="ListParagraph"/>
              <w:ind w:left="0"/>
              <w:jc w:val="both"/>
            </w:pPr>
            <w:r w:rsidRPr="00D7552C">
              <w:rPr>
                <w:b/>
                <w:bCs/>
              </w:rPr>
              <w:lastRenderedPageBreak/>
              <w:t>Co-option</w:t>
            </w:r>
            <w:r>
              <w:t xml:space="preserve"> It is recommended that the Council considers adoption of a co-option policy to promote openness and transparency.</w:t>
            </w:r>
          </w:p>
        </w:tc>
        <w:tc>
          <w:tcPr>
            <w:tcW w:w="3260" w:type="dxa"/>
          </w:tcPr>
          <w:p w14:paraId="3DF077D0" w14:textId="77777777" w:rsidR="00E65E59" w:rsidRPr="0034797B" w:rsidRDefault="00E65E59" w:rsidP="005B7BAF">
            <w:pPr>
              <w:pStyle w:val="ListParagraph"/>
              <w:ind w:left="0"/>
              <w:jc w:val="both"/>
              <w:rPr>
                <w:color w:val="000000" w:themeColor="text1"/>
                <w:sz w:val="20"/>
                <w:szCs w:val="20"/>
                <w14:textOutline w14:w="0" w14:cap="flat" w14:cmpd="sng" w14:algn="ctr">
                  <w14:noFill/>
                  <w14:prstDash w14:val="solid"/>
                  <w14:round/>
                </w14:textOutline>
              </w:rPr>
            </w:pPr>
            <w:r w:rsidRPr="0034797B">
              <w:rPr>
                <w:color w:val="000000" w:themeColor="text1"/>
                <w:sz w:val="20"/>
                <w:szCs w:val="20"/>
                <w14:textOutline w14:w="0" w14:cap="flat" w14:cmpd="sng" w14:algn="ctr">
                  <w14:noFill/>
                  <w14:prstDash w14:val="solid"/>
                  <w14:round/>
                </w14:textOutline>
              </w:rPr>
              <w:t>Adopted October 2022</w:t>
            </w:r>
          </w:p>
        </w:tc>
        <w:tc>
          <w:tcPr>
            <w:tcW w:w="2940" w:type="dxa"/>
          </w:tcPr>
          <w:p w14:paraId="4D314067" w14:textId="77777777" w:rsidR="00E65E59" w:rsidRPr="0034797B" w:rsidRDefault="00E65E59" w:rsidP="005B7BAF">
            <w:pPr>
              <w:pStyle w:val="ListParagraph"/>
              <w:ind w:left="0"/>
              <w:jc w:val="both"/>
              <w:rPr>
                <w:color w:val="000000" w:themeColor="text1"/>
                <w:sz w:val="20"/>
                <w:szCs w:val="20"/>
                <w14:textOutline w14:w="0" w14:cap="flat" w14:cmpd="sng" w14:algn="ctr">
                  <w14:noFill/>
                  <w14:prstDash w14:val="solid"/>
                  <w14:round/>
                </w14:textOutline>
              </w:rPr>
            </w:pPr>
            <w:r>
              <w:rPr>
                <w:color w:val="000000" w:themeColor="text1"/>
                <w:sz w:val="20"/>
                <w:szCs w:val="20"/>
                <w14:textOutline w14:w="0" w14:cap="flat" w14:cmpd="sng" w14:algn="ctr">
                  <w14:noFill/>
                  <w14:prstDash w14:val="solid"/>
                  <w14:round/>
                </w14:textOutline>
              </w:rPr>
              <w:t>Reviewed October 2023</w:t>
            </w:r>
          </w:p>
        </w:tc>
      </w:tr>
      <w:tr w:rsidR="00E65E59" w14:paraId="5A88A240" w14:textId="77777777" w:rsidTr="006F7798">
        <w:tc>
          <w:tcPr>
            <w:tcW w:w="9215" w:type="dxa"/>
          </w:tcPr>
          <w:p w14:paraId="5DE528BE" w14:textId="77777777" w:rsidR="00E65E59" w:rsidRDefault="00E65E59" w:rsidP="005B7BAF">
            <w:pPr>
              <w:pStyle w:val="ListParagraph"/>
              <w:ind w:left="0"/>
              <w:jc w:val="both"/>
            </w:pPr>
            <w:r w:rsidRPr="00D7552C">
              <w:rPr>
                <w:b/>
                <w:bCs/>
              </w:rPr>
              <w:t>Scheme of Delegation</w:t>
            </w:r>
            <w:r>
              <w:t xml:space="preserve"> It is recommended that the Council reviews it scheme of delegation to committees and officers.</w:t>
            </w:r>
          </w:p>
        </w:tc>
        <w:tc>
          <w:tcPr>
            <w:tcW w:w="3260" w:type="dxa"/>
          </w:tcPr>
          <w:p w14:paraId="3B58F5B0" w14:textId="77777777" w:rsidR="00E65E59" w:rsidRPr="0034797B" w:rsidRDefault="00E65E59" w:rsidP="005B7BAF">
            <w:pPr>
              <w:pStyle w:val="ListParagraph"/>
              <w:ind w:left="0"/>
              <w:jc w:val="both"/>
              <w:rPr>
                <w:color w:val="000000" w:themeColor="text1"/>
                <w:sz w:val="20"/>
                <w:szCs w:val="20"/>
                <w14:textOutline w14:w="0" w14:cap="flat" w14:cmpd="sng" w14:algn="ctr">
                  <w14:noFill/>
                  <w14:prstDash w14:val="solid"/>
                  <w14:round/>
                </w14:textOutline>
              </w:rPr>
            </w:pPr>
            <w:r>
              <w:rPr>
                <w:color w:val="000000" w:themeColor="text1"/>
                <w:sz w:val="20"/>
                <w:szCs w:val="20"/>
                <w14:textOutline w14:w="0" w14:cap="flat" w14:cmpd="sng" w14:algn="ctr">
                  <w14:noFill/>
                  <w14:prstDash w14:val="solid"/>
                  <w14:round/>
                </w14:textOutline>
              </w:rPr>
              <w:t>Adopted March 2023</w:t>
            </w:r>
          </w:p>
        </w:tc>
        <w:tc>
          <w:tcPr>
            <w:tcW w:w="2940" w:type="dxa"/>
          </w:tcPr>
          <w:p w14:paraId="5ED633A8" w14:textId="77777777" w:rsidR="00E65E59" w:rsidRDefault="00E65E59" w:rsidP="005B7BAF">
            <w:pPr>
              <w:pStyle w:val="ListParagraph"/>
              <w:ind w:left="0"/>
              <w:jc w:val="both"/>
              <w:rPr>
                <w:color w:val="000000" w:themeColor="text1"/>
                <w:sz w:val="20"/>
                <w:szCs w:val="20"/>
                <w14:textOutline w14:w="0" w14:cap="flat" w14:cmpd="sng" w14:algn="ctr">
                  <w14:noFill/>
                  <w14:prstDash w14:val="solid"/>
                  <w14:round/>
                </w14:textOutline>
              </w:rPr>
            </w:pPr>
            <w:r>
              <w:rPr>
                <w:color w:val="000000" w:themeColor="text1"/>
                <w:sz w:val="20"/>
                <w:szCs w:val="20"/>
                <w14:textOutline w14:w="0" w14:cap="flat" w14:cmpd="sng" w14:algn="ctr">
                  <w14:noFill/>
                  <w14:prstDash w14:val="solid"/>
                  <w14:round/>
                </w14:textOutline>
              </w:rPr>
              <w:t>Continuing</w:t>
            </w:r>
          </w:p>
        </w:tc>
      </w:tr>
    </w:tbl>
    <w:p w14:paraId="3B4E61B9" w14:textId="77777777" w:rsidR="008722DF" w:rsidRDefault="008722DF" w:rsidP="00AB0414">
      <w:pPr>
        <w:pStyle w:val="ListParagraph"/>
        <w:jc w:val="both"/>
        <w:rPr>
          <w:b/>
          <w:bCs/>
          <w:color w:val="000000" w:themeColor="text1"/>
          <w:sz w:val="24"/>
          <w:szCs w:val="24"/>
          <w14:textOutline w14:w="0" w14:cap="flat" w14:cmpd="sng" w14:algn="ctr">
            <w14:noFill/>
            <w14:prstDash w14:val="solid"/>
            <w14:round/>
          </w14:textOutline>
        </w:rPr>
      </w:pPr>
    </w:p>
    <w:tbl>
      <w:tblPr>
        <w:tblStyle w:val="TableGrid"/>
        <w:tblW w:w="15310" w:type="dxa"/>
        <w:tblInd w:w="-289" w:type="dxa"/>
        <w:tblLook w:val="04A0" w:firstRow="1" w:lastRow="0" w:firstColumn="1" w:lastColumn="0" w:noHBand="0" w:noVBand="1"/>
      </w:tblPr>
      <w:tblGrid>
        <w:gridCol w:w="12191"/>
        <w:gridCol w:w="3119"/>
      </w:tblGrid>
      <w:tr w:rsidR="008722DF" w14:paraId="7C4774B1" w14:textId="77777777" w:rsidTr="006F7798">
        <w:tc>
          <w:tcPr>
            <w:tcW w:w="12191" w:type="dxa"/>
          </w:tcPr>
          <w:p w14:paraId="07596102" w14:textId="77777777" w:rsidR="008722DF" w:rsidRPr="00A454A9" w:rsidRDefault="008722DF" w:rsidP="00E86671">
            <w:pPr>
              <w:pStyle w:val="ListParagraph"/>
              <w:ind w:left="0"/>
              <w:jc w:val="both"/>
              <w:rPr>
                <w:b/>
                <w:bCs/>
                <w:sz w:val="20"/>
                <w:szCs w:val="20"/>
              </w:rPr>
            </w:pPr>
            <w:r w:rsidRPr="00D9590A">
              <w:rPr>
                <w:b/>
                <w:bCs/>
                <w:color w:val="000000" w:themeColor="text1"/>
                <w:sz w:val="32"/>
                <w:szCs w:val="32"/>
                <w14:textOutline w14:w="0" w14:cap="flat" w14:cmpd="sng" w14:algn="ctr">
                  <w14:noFill/>
                  <w14:prstDash w14:val="solid"/>
                  <w14:round/>
                </w14:textOutline>
              </w:rPr>
              <w:t>Recommendations from 202</w:t>
            </w:r>
            <w:r>
              <w:rPr>
                <w:b/>
                <w:bCs/>
                <w:color w:val="000000" w:themeColor="text1"/>
                <w:sz w:val="32"/>
                <w:szCs w:val="32"/>
                <w14:textOutline w14:w="0" w14:cap="flat" w14:cmpd="sng" w14:algn="ctr">
                  <w14:noFill/>
                  <w14:prstDash w14:val="solid"/>
                  <w14:round/>
                </w14:textOutline>
              </w:rPr>
              <w:t>2</w:t>
            </w:r>
            <w:r w:rsidRPr="00D9590A">
              <w:rPr>
                <w:b/>
                <w:bCs/>
                <w:color w:val="000000" w:themeColor="text1"/>
                <w:sz w:val="32"/>
                <w:szCs w:val="32"/>
                <w14:textOutline w14:w="0" w14:cap="flat" w14:cmpd="sng" w14:algn="ctr">
                  <w14:noFill/>
                  <w14:prstDash w14:val="solid"/>
                  <w14:round/>
                </w14:textOutline>
              </w:rPr>
              <w:t>-202</w:t>
            </w:r>
            <w:r>
              <w:rPr>
                <w:b/>
                <w:bCs/>
                <w:color w:val="000000" w:themeColor="text1"/>
                <w:sz w:val="32"/>
                <w:szCs w:val="32"/>
                <w14:textOutline w14:w="0" w14:cap="flat" w14:cmpd="sng" w14:algn="ctr">
                  <w14:noFill/>
                  <w14:prstDash w14:val="solid"/>
                  <w14:round/>
                </w14:textOutline>
              </w:rPr>
              <w:t>3</w:t>
            </w:r>
            <w:r w:rsidRPr="00D9590A">
              <w:rPr>
                <w:b/>
                <w:bCs/>
                <w:color w:val="000000" w:themeColor="text1"/>
                <w:sz w:val="32"/>
                <w:szCs w:val="32"/>
                <w14:textOutline w14:w="0" w14:cap="flat" w14:cmpd="sng" w14:algn="ctr">
                  <w14:noFill/>
                  <w14:prstDash w14:val="solid"/>
                  <w14:round/>
                </w14:textOutline>
              </w:rPr>
              <w:t xml:space="preserve"> internal audit</w:t>
            </w:r>
          </w:p>
        </w:tc>
        <w:tc>
          <w:tcPr>
            <w:tcW w:w="3119" w:type="dxa"/>
          </w:tcPr>
          <w:p w14:paraId="0AEB3470" w14:textId="575912B9" w:rsidR="008722DF" w:rsidRDefault="008722DF" w:rsidP="00E86671">
            <w:pPr>
              <w:pStyle w:val="ListParagraph"/>
              <w:ind w:left="0"/>
              <w:jc w:val="both"/>
              <w:rPr>
                <w:b/>
                <w:bCs/>
                <w:color w:val="000000" w:themeColor="text1"/>
                <w:sz w:val="24"/>
                <w:szCs w:val="24"/>
                <w14:textOutline w14:w="0" w14:cap="flat" w14:cmpd="sng" w14:algn="ctr">
                  <w14:noFill/>
                  <w14:prstDash w14:val="solid"/>
                  <w14:round/>
                </w14:textOutline>
              </w:rPr>
            </w:pPr>
            <w:r>
              <w:rPr>
                <w:b/>
                <w:bCs/>
                <w:color w:val="000000" w:themeColor="text1"/>
                <w:sz w:val="24"/>
                <w:szCs w:val="24"/>
                <w14:textOutline w14:w="0" w14:cap="flat" w14:cmpd="sng" w14:algn="ctr">
                  <w14:noFill/>
                  <w14:prstDash w14:val="solid"/>
                  <w14:round/>
                </w14:textOutline>
              </w:rPr>
              <w:t>Evidence</w:t>
            </w:r>
            <w:r w:rsidR="006F7798">
              <w:rPr>
                <w:b/>
                <w:bCs/>
                <w:color w:val="000000" w:themeColor="text1"/>
                <w:sz w:val="24"/>
                <w:szCs w:val="24"/>
                <w14:textOutline w14:w="0" w14:cap="flat" w14:cmpd="sng" w14:algn="ctr">
                  <w14:noFill/>
                  <w14:prstDash w14:val="solid"/>
                  <w14:round/>
                </w14:textOutline>
              </w:rPr>
              <w:t>d</w:t>
            </w:r>
            <w:r>
              <w:rPr>
                <w:b/>
                <w:bCs/>
                <w:color w:val="000000" w:themeColor="text1"/>
                <w:sz w:val="24"/>
                <w:szCs w:val="24"/>
                <w14:textOutline w14:w="0" w14:cap="flat" w14:cmpd="sng" w14:algn="ctr">
                  <w14:noFill/>
                  <w14:prstDash w14:val="solid"/>
                  <w14:round/>
                </w14:textOutline>
              </w:rPr>
              <w:t xml:space="preserve"> January 2024</w:t>
            </w:r>
          </w:p>
        </w:tc>
      </w:tr>
      <w:tr w:rsidR="008722DF" w14:paraId="349165E5" w14:textId="77777777" w:rsidTr="006F7798">
        <w:tc>
          <w:tcPr>
            <w:tcW w:w="15310" w:type="dxa"/>
            <w:gridSpan w:val="2"/>
            <w:shd w:val="clear" w:color="auto" w:fill="D9D9D9" w:themeFill="background1" w:themeFillShade="D9"/>
          </w:tcPr>
          <w:p w14:paraId="5C54997E" w14:textId="77777777" w:rsidR="008722DF" w:rsidRPr="00D60180" w:rsidRDefault="008722DF" w:rsidP="00E86671">
            <w:pPr>
              <w:pStyle w:val="ListParagraph"/>
              <w:ind w:left="0"/>
              <w:jc w:val="both"/>
              <w:rPr>
                <w:b/>
                <w:bCs/>
                <w:color w:val="000000" w:themeColor="text1"/>
                <w:sz w:val="20"/>
                <w:szCs w:val="20"/>
                <w14:textOutline w14:w="0" w14:cap="flat" w14:cmpd="sng" w14:algn="ctr">
                  <w14:noFill/>
                  <w14:prstDash w14:val="solid"/>
                  <w14:round/>
                </w14:textOutline>
              </w:rPr>
            </w:pPr>
            <w:r w:rsidRPr="00D60180">
              <w:rPr>
                <w:b/>
                <w:bCs/>
                <w:color w:val="000000" w:themeColor="text1"/>
                <w:sz w:val="24"/>
                <w:szCs w:val="24"/>
                <w14:textOutline w14:w="0" w14:cap="flat" w14:cmpd="sng" w14:algn="ctr">
                  <w14:noFill/>
                  <w14:prstDash w14:val="solid"/>
                  <w14:round/>
                </w14:textOutline>
              </w:rPr>
              <w:t>Committees</w:t>
            </w:r>
          </w:p>
        </w:tc>
      </w:tr>
      <w:tr w:rsidR="008722DF" w14:paraId="5A0E7040" w14:textId="77777777" w:rsidTr="006F7798">
        <w:tc>
          <w:tcPr>
            <w:tcW w:w="12191" w:type="dxa"/>
          </w:tcPr>
          <w:p w14:paraId="48FEC3FA" w14:textId="77777777" w:rsidR="008722DF" w:rsidRPr="00F845BA" w:rsidRDefault="008722DF" w:rsidP="00E86671">
            <w:pPr>
              <w:tabs>
                <w:tab w:val="left" w:pos="5790"/>
              </w:tabs>
              <w:spacing w:after="160" w:line="259" w:lineRule="auto"/>
              <w:contextualSpacing/>
              <w:jc w:val="both"/>
            </w:pPr>
            <w:r w:rsidRPr="00F845BA">
              <w:rPr>
                <w:color w:val="000000" w:themeColor="text1"/>
                <w14:textOutline w14:w="0" w14:cap="flat" w14:cmpd="sng" w14:algn="ctr">
                  <w14:noFill/>
                  <w14:prstDash w14:val="solid"/>
                  <w14:round/>
                </w14:textOutline>
              </w:rPr>
              <w:t>The</w:t>
            </w:r>
            <w:r w:rsidRPr="00F845BA">
              <w:rPr>
                <w:b/>
                <w:bCs/>
                <w:color w:val="000000" w:themeColor="text1"/>
                <w14:textOutline w14:w="0" w14:cap="flat" w14:cmpd="sng" w14:algn="ctr">
                  <w14:noFill/>
                  <w14:prstDash w14:val="solid"/>
                  <w14:round/>
                </w14:textOutline>
              </w:rPr>
              <w:t xml:space="preserve"> </w:t>
            </w:r>
            <w:r w:rsidRPr="00F845BA">
              <w:rPr>
                <w:color w:val="000000" w:themeColor="text1"/>
                <w14:textOutline w14:w="0" w14:cap="flat" w14:cmpd="sng" w14:algn="ctr">
                  <w14:noFill/>
                  <w14:prstDash w14:val="solid"/>
                  <w14:round/>
                </w14:textOutline>
              </w:rPr>
              <w:t xml:space="preserve">Finance and Policy working group should be identified as a committee if it has delegated powers. </w:t>
            </w:r>
          </w:p>
        </w:tc>
        <w:tc>
          <w:tcPr>
            <w:tcW w:w="3119" w:type="dxa"/>
            <w:vMerge w:val="restart"/>
          </w:tcPr>
          <w:p w14:paraId="70B13A17" w14:textId="77777777" w:rsidR="008722DF" w:rsidRPr="00F845BA" w:rsidRDefault="008722DF" w:rsidP="00E86671">
            <w:pPr>
              <w:pStyle w:val="ListParagraph"/>
              <w:ind w:left="0"/>
              <w:jc w:val="both"/>
              <w:rPr>
                <w:color w:val="000000" w:themeColor="text1"/>
                <w:sz w:val="20"/>
                <w:szCs w:val="20"/>
                <w14:textOutline w14:w="0" w14:cap="flat" w14:cmpd="sng" w14:algn="ctr">
                  <w14:noFill/>
                  <w14:prstDash w14:val="solid"/>
                  <w14:round/>
                </w14:textOutline>
              </w:rPr>
            </w:pPr>
            <w:r w:rsidRPr="00F845BA">
              <w:rPr>
                <w:color w:val="000000" w:themeColor="text1"/>
                <w:sz w:val="20"/>
                <w:szCs w:val="20"/>
                <w14:textOutline w14:w="0" w14:cap="flat" w14:cmpd="sng" w14:algn="ctr">
                  <w14:noFill/>
                  <w14:prstDash w14:val="solid"/>
                  <w14:round/>
                </w14:textOutline>
              </w:rPr>
              <w:t>Finance committee dissolved</w:t>
            </w:r>
          </w:p>
        </w:tc>
      </w:tr>
      <w:tr w:rsidR="008722DF" w14:paraId="6819A397" w14:textId="77777777" w:rsidTr="006F7798">
        <w:trPr>
          <w:trHeight w:val="497"/>
        </w:trPr>
        <w:tc>
          <w:tcPr>
            <w:tcW w:w="12191" w:type="dxa"/>
          </w:tcPr>
          <w:p w14:paraId="76F536AA" w14:textId="77777777" w:rsidR="008722DF" w:rsidRPr="00F845BA" w:rsidRDefault="008722DF" w:rsidP="00E86671">
            <w:pPr>
              <w:tabs>
                <w:tab w:val="left" w:pos="5790"/>
              </w:tabs>
              <w:spacing w:after="160" w:line="259" w:lineRule="auto"/>
              <w:contextualSpacing/>
              <w:jc w:val="both"/>
            </w:pPr>
            <w:r w:rsidRPr="00F845BA">
              <w:rPr>
                <w:color w:val="000000" w:themeColor="text1"/>
                <w14:textOutline w14:w="0" w14:cap="flat" w14:cmpd="sng" w14:algn="ctr">
                  <w14:noFill/>
                  <w14:prstDash w14:val="solid"/>
                  <w14:round/>
                </w14:textOutline>
              </w:rPr>
              <w:t xml:space="preserve">The Terms of Reference of the Finance and Policy working group identifies personnel responsibilities but there is also a separate staffing committee. If both are active, this will cause problems with overlap. If the F&amp;P working group is no longer active, it should be clearly recorded in council minutes that it has been dissolved and the TOR should be removed from the website. </w:t>
            </w:r>
          </w:p>
        </w:tc>
        <w:tc>
          <w:tcPr>
            <w:tcW w:w="3119" w:type="dxa"/>
            <w:vMerge/>
          </w:tcPr>
          <w:p w14:paraId="383F1BC8" w14:textId="77777777" w:rsidR="008722DF" w:rsidRPr="00F845BA" w:rsidRDefault="008722DF" w:rsidP="00E86671">
            <w:pPr>
              <w:pStyle w:val="ListParagraph"/>
              <w:ind w:left="0"/>
              <w:jc w:val="both"/>
              <w:rPr>
                <w:color w:val="000000" w:themeColor="text1"/>
                <w:sz w:val="20"/>
                <w:szCs w:val="20"/>
                <w14:textOutline w14:w="0" w14:cap="flat" w14:cmpd="sng" w14:algn="ctr">
                  <w14:noFill/>
                  <w14:prstDash w14:val="solid"/>
                  <w14:round/>
                </w14:textOutline>
              </w:rPr>
            </w:pPr>
          </w:p>
        </w:tc>
      </w:tr>
      <w:tr w:rsidR="006F7798" w14:paraId="50DE60C2" w14:textId="77777777" w:rsidTr="006F7798">
        <w:tc>
          <w:tcPr>
            <w:tcW w:w="12191" w:type="dxa"/>
          </w:tcPr>
          <w:p w14:paraId="3AA5D330" w14:textId="77777777" w:rsidR="006F7798" w:rsidRPr="00F845BA" w:rsidRDefault="006F7798" w:rsidP="00E86671">
            <w:pPr>
              <w:tabs>
                <w:tab w:val="left" w:pos="5790"/>
              </w:tabs>
              <w:spacing w:after="160" w:line="259" w:lineRule="auto"/>
              <w:contextualSpacing/>
              <w:jc w:val="both"/>
            </w:pPr>
            <w:r w:rsidRPr="00F845BA">
              <w:rPr>
                <w:color w:val="000000" w:themeColor="text1"/>
                <w14:textOutline w14:w="0" w14:cap="flat" w14:cmpd="sng" w14:algn="ctr">
                  <w14:noFill/>
                  <w14:prstDash w14:val="solid"/>
                  <w14:round/>
                </w14:textOutline>
              </w:rPr>
              <w:t xml:space="preserve">Membership of committees is not clear. This should be included in the minutes of the annual meeting in May even if no changes have been made. </w:t>
            </w:r>
          </w:p>
        </w:tc>
        <w:tc>
          <w:tcPr>
            <w:tcW w:w="3119" w:type="dxa"/>
            <w:vMerge w:val="restart"/>
          </w:tcPr>
          <w:p w14:paraId="06A3B188" w14:textId="136B96D5" w:rsidR="006F7798" w:rsidRPr="00F845BA" w:rsidRDefault="006F7798" w:rsidP="006F7798">
            <w:pPr>
              <w:pStyle w:val="ListParagraph"/>
              <w:ind w:left="0"/>
              <w:jc w:val="both"/>
              <w:rPr>
                <w:color w:val="000000" w:themeColor="text1"/>
                <w:sz w:val="20"/>
                <w:szCs w:val="20"/>
                <w14:textOutline w14:w="0" w14:cap="flat" w14:cmpd="sng" w14:algn="ctr">
                  <w14:noFill/>
                  <w14:prstDash w14:val="solid"/>
                  <w14:round/>
                </w14:textOutline>
              </w:rPr>
            </w:pPr>
            <w:r w:rsidRPr="00F845BA">
              <w:rPr>
                <w:color w:val="000000" w:themeColor="text1"/>
                <w:sz w:val="20"/>
                <w:szCs w:val="20"/>
                <w14:textOutline w14:w="0" w14:cap="flat" w14:cmpd="sng" w14:algn="ctr">
                  <w14:noFill/>
                  <w14:prstDash w14:val="solid"/>
                  <w14:round/>
                </w14:textOutline>
              </w:rPr>
              <w:t xml:space="preserve">July 2023 Staffing committee agenda and minutes added following contact with clerk. </w:t>
            </w:r>
          </w:p>
        </w:tc>
      </w:tr>
      <w:tr w:rsidR="006F7798" w14:paraId="3ACB0220" w14:textId="77777777" w:rsidTr="006F7798">
        <w:trPr>
          <w:trHeight w:val="371"/>
        </w:trPr>
        <w:tc>
          <w:tcPr>
            <w:tcW w:w="12191" w:type="dxa"/>
          </w:tcPr>
          <w:p w14:paraId="7E32CEB6" w14:textId="77777777" w:rsidR="006F7798" w:rsidRPr="00F845BA" w:rsidRDefault="006F7798" w:rsidP="00E86671">
            <w:pPr>
              <w:tabs>
                <w:tab w:val="left" w:pos="5790"/>
              </w:tabs>
              <w:spacing w:after="160" w:line="259" w:lineRule="auto"/>
              <w:contextualSpacing/>
              <w:jc w:val="both"/>
              <w:rPr>
                <w:color w:val="000000" w:themeColor="text1"/>
                <w14:textOutline w14:w="0" w14:cap="flat" w14:cmpd="sng" w14:algn="ctr">
                  <w14:noFill/>
                  <w14:prstDash w14:val="solid"/>
                  <w14:round/>
                </w14:textOutline>
              </w:rPr>
            </w:pPr>
            <w:r w:rsidRPr="00F845BA">
              <w:rPr>
                <w:color w:val="000000" w:themeColor="text1"/>
                <w14:textOutline w14:w="0" w14:cap="flat" w14:cmpd="sng" w14:algn="ctr">
                  <w14:noFill/>
                  <w14:prstDash w14:val="solid"/>
                  <w14:round/>
                </w14:textOutline>
              </w:rPr>
              <w:t xml:space="preserve">Agendas or minutes for committee meetings don’t appear to be online. They should be published the same as full council meetings. </w:t>
            </w:r>
          </w:p>
        </w:tc>
        <w:tc>
          <w:tcPr>
            <w:tcW w:w="3119" w:type="dxa"/>
            <w:vMerge/>
          </w:tcPr>
          <w:p w14:paraId="7E310CF5" w14:textId="318A104F" w:rsidR="006F7798" w:rsidRPr="00F845BA" w:rsidRDefault="006F7798" w:rsidP="008722DF">
            <w:pPr>
              <w:pStyle w:val="ListParagraph"/>
              <w:ind w:left="0"/>
              <w:jc w:val="both"/>
              <w:rPr>
                <w:color w:val="000000" w:themeColor="text1"/>
                <w14:textOutline w14:w="0" w14:cap="flat" w14:cmpd="sng" w14:algn="ctr">
                  <w14:noFill/>
                  <w14:prstDash w14:val="solid"/>
                  <w14:round/>
                </w14:textOutline>
              </w:rPr>
            </w:pPr>
          </w:p>
        </w:tc>
      </w:tr>
      <w:tr w:rsidR="006F7798" w14:paraId="7223FF4B" w14:textId="77777777" w:rsidTr="006F7798">
        <w:tc>
          <w:tcPr>
            <w:tcW w:w="12191" w:type="dxa"/>
          </w:tcPr>
          <w:p w14:paraId="191D477D" w14:textId="77777777" w:rsidR="006F7798" w:rsidRPr="00F845BA" w:rsidRDefault="006F7798" w:rsidP="00E86671">
            <w:pPr>
              <w:tabs>
                <w:tab w:val="left" w:pos="5790"/>
              </w:tabs>
              <w:spacing w:after="160" w:line="259" w:lineRule="auto"/>
              <w:contextualSpacing/>
              <w:jc w:val="both"/>
              <w:rPr>
                <w:color w:val="000000" w:themeColor="text1"/>
                <w14:textOutline w14:w="0" w14:cap="flat" w14:cmpd="sng" w14:algn="ctr">
                  <w14:noFill/>
                  <w14:prstDash w14:val="solid"/>
                  <w14:round/>
                </w14:textOutline>
              </w:rPr>
            </w:pPr>
            <w:r w:rsidRPr="00F845BA">
              <w:rPr>
                <w:color w:val="000000" w:themeColor="text1"/>
                <w14:textOutline w14:w="0" w14:cap="flat" w14:cmpd="sng" w14:algn="ctr">
                  <w14:noFill/>
                  <w14:prstDash w14:val="solid"/>
                  <w14:round/>
                </w14:textOutline>
              </w:rPr>
              <w:t xml:space="preserve">When council receives an update from a committee, there should be a matching set of minutes relating to that committee. </w:t>
            </w:r>
          </w:p>
        </w:tc>
        <w:tc>
          <w:tcPr>
            <w:tcW w:w="3119" w:type="dxa"/>
            <w:vMerge/>
          </w:tcPr>
          <w:p w14:paraId="134C534A" w14:textId="77777777" w:rsidR="006F7798" w:rsidRPr="00F845BA" w:rsidRDefault="006F7798" w:rsidP="00E86671">
            <w:pPr>
              <w:pStyle w:val="ListParagraph"/>
              <w:ind w:left="0"/>
              <w:jc w:val="both"/>
              <w:rPr>
                <w:color w:val="000000" w:themeColor="text1"/>
                <w14:textOutline w14:w="0" w14:cap="flat" w14:cmpd="sng" w14:algn="ctr">
                  <w14:noFill/>
                  <w14:prstDash w14:val="solid"/>
                  <w14:round/>
                </w14:textOutline>
              </w:rPr>
            </w:pPr>
          </w:p>
        </w:tc>
      </w:tr>
      <w:tr w:rsidR="008722DF" w14:paraId="7C0AE9C5" w14:textId="77777777" w:rsidTr="006F7798">
        <w:tc>
          <w:tcPr>
            <w:tcW w:w="15310" w:type="dxa"/>
            <w:gridSpan w:val="2"/>
            <w:shd w:val="clear" w:color="auto" w:fill="D9D9D9" w:themeFill="background1" w:themeFillShade="D9"/>
          </w:tcPr>
          <w:p w14:paraId="6A05D009" w14:textId="77777777" w:rsidR="008722DF" w:rsidRPr="00F845BA" w:rsidRDefault="008722DF" w:rsidP="00E86671">
            <w:pPr>
              <w:tabs>
                <w:tab w:val="left" w:pos="5790"/>
              </w:tabs>
              <w:spacing w:after="160" w:line="259" w:lineRule="auto"/>
              <w:contextualSpacing/>
              <w:jc w:val="both"/>
              <w:rPr>
                <w:color w:val="000000" w:themeColor="text1"/>
                <w14:textOutline w14:w="0" w14:cap="flat" w14:cmpd="sng" w14:algn="ctr">
                  <w14:noFill/>
                  <w14:prstDash w14:val="solid"/>
                  <w14:round/>
                </w14:textOutline>
              </w:rPr>
            </w:pPr>
            <w:r w:rsidRPr="00F845BA">
              <w:rPr>
                <w:b/>
                <w:bCs/>
                <w:color w:val="000000" w:themeColor="text1"/>
                <w14:textOutline w14:w="0" w14:cap="flat" w14:cmpd="sng" w14:algn="ctr">
                  <w14:noFill/>
                  <w14:prstDash w14:val="solid"/>
                  <w14:round/>
                </w14:textOutline>
              </w:rPr>
              <w:t>Finance</w:t>
            </w:r>
          </w:p>
        </w:tc>
      </w:tr>
      <w:tr w:rsidR="008722DF" w14:paraId="70BC5383" w14:textId="77777777" w:rsidTr="00F00F0F">
        <w:trPr>
          <w:trHeight w:hRule="exact" w:val="851"/>
        </w:trPr>
        <w:tc>
          <w:tcPr>
            <w:tcW w:w="12191" w:type="dxa"/>
          </w:tcPr>
          <w:p w14:paraId="49B7181C" w14:textId="77777777" w:rsidR="008722DF" w:rsidRPr="00F845BA" w:rsidRDefault="008722DF" w:rsidP="00E86671">
            <w:pPr>
              <w:tabs>
                <w:tab w:val="left" w:pos="5790"/>
              </w:tabs>
              <w:spacing w:after="160" w:line="259" w:lineRule="auto"/>
              <w:contextualSpacing/>
              <w:jc w:val="both"/>
              <w:rPr>
                <w:color w:val="000000" w:themeColor="text1"/>
                <w14:textOutline w14:w="0" w14:cap="flat" w14:cmpd="sng" w14:algn="ctr">
                  <w14:noFill/>
                  <w14:prstDash w14:val="solid"/>
                  <w14:round/>
                </w14:textOutline>
              </w:rPr>
            </w:pPr>
            <w:r w:rsidRPr="00F845BA">
              <w:rPr>
                <w:color w:val="000000" w:themeColor="text1"/>
                <w14:textOutline w14:w="0" w14:cap="flat" w14:cmpd="sng" w14:algn="ctr">
                  <w14:noFill/>
                  <w14:prstDash w14:val="solid"/>
                  <w14:round/>
                </w14:textOutline>
              </w:rPr>
              <w:t>Accounting statements 2022-2023. It is noted that the clerk has changed the balance brought forward from 2021-2022 for the current accounting period. This will need to be clearly marked as Restated with an explanation provided for the external auditor, as detailed in the Practitioners’ Guide 2023 section 2.9, and 5.138 to 5.199</w:t>
            </w:r>
          </w:p>
        </w:tc>
        <w:tc>
          <w:tcPr>
            <w:tcW w:w="3119" w:type="dxa"/>
          </w:tcPr>
          <w:p w14:paraId="1024D998" w14:textId="137DD0A3" w:rsidR="008722DF" w:rsidRPr="00F845BA" w:rsidRDefault="008722DF" w:rsidP="00E86671">
            <w:pPr>
              <w:pStyle w:val="ListParagraph"/>
              <w:ind w:left="0"/>
              <w:jc w:val="both"/>
              <w:rPr>
                <w:color w:val="000000" w:themeColor="text1"/>
                <w:sz w:val="20"/>
                <w:szCs w:val="20"/>
                <w14:textOutline w14:w="0" w14:cap="flat" w14:cmpd="sng" w14:algn="ctr">
                  <w14:noFill/>
                  <w14:prstDash w14:val="solid"/>
                  <w14:round/>
                </w14:textOutline>
              </w:rPr>
            </w:pPr>
            <w:r w:rsidRPr="00F845BA">
              <w:rPr>
                <w:color w:val="000000" w:themeColor="text1"/>
                <w:sz w:val="20"/>
                <w:szCs w:val="20"/>
                <w14:textOutline w14:w="0" w14:cap="flat" w14:cmpd="sng" w14:algn="ctr">
                  <w14:noFill/>
                  <w14:prstDash w14:val="solid"/>
                  <w14:round/>
                </w14:textOutline>
              </w:rPr>
              <w:t>See note</w:t>
            </w:r>
            <w:r w:rsidR="00F845BA">
              <w:rPr>
                <w:color w:val="000000" w:themeColor="text1"/>
                <w:sz w:val="20"/>
                <w:szCs w:val="20"/>
                <w14:textOutline w14:w="0" w14:cap="flat" w14:cmpd="sng" w14:algn="ctr">
                  <w14:noFill/>
                  <w14:prstDash w14:val="solid"/>
                  <w14:round/>
                </w14:textOutline>
              </w:rPr>
              <w:t xml:space="preserve"> </w:t>
            </w:r>
            <w:r w:rsidRPr="00F845BA">
              <w:rPr>
                <w:color w:val="000000" w:themeColor="text1"/>
                <w:sz w:val="20"/>
                <w:szCs w:val="20"/>
                <w14:textOutline w14:w="0" w14:cap="flat" w14:cmpd="sng" w14:algn="ctr">
                  <w14:noFill/>
                  <w14:prstDash w14:val="solid"/>
                  <w14:round/>
                </w14:textOutline>
              </w:rPr>
              <w:t>from external auditor</w:t>
            </w:r>
          </w:p>
        </w:tc>
      </w:tr>
      <w:tr w:rsidR="008722DF" w14:paraId="580AB44A" w14:textId="77777777" w:rsidTr="00F00F0F">
        <w:trPr>
          <w:trHeight w:hRule="exact" w:val="567"/>
        </w:trPr>
        <w:tc>
          <w:tcPr>
            <w:tcW w:w="12191" w:type="dxa"/>
          </w:tcPr>
          <w:p w14:paraId="03DCCABF" w14:textId="77777777" w:rsidR="008722DF" w:rsidRPr="00F845BA" w:rsidRDefault="008722DF" w:rsidP="00E86671">
            <w:pPr>
              <w:tabs>
                <w:tab w:val="left" w:pos="5790"/>
              </w:tabs>
              <w:spacing w:after="160" w:line="259" w:lineRule="auto"/>
              <w:contextualSpacing/>
              <w:jc w:val="both"/>
              <w:rPr>
                <w:color w:val="000000" w:themeColor="text1"/>
                <w14:textOutline w14:w="0" w14:cap="flat" w14:cmpd="sng" w14:algn="ctr">
                  <w14:noFill/>
                  <w14:prstDash w14:val="solid"/>
                  <w14:round/>
                </w14:textOutline>
              </w:rPr>
            </w:pPr>
            <w:r w:rsidRPr="00F845BA">
              <w:rPr>
                <w:color w:val="000000" w:themeColor="text1"/>
                <w14:textOutline w14:w="0" w14:cap="flat" w14:cmpd="sng" w14:algn="ctr">
                  <w14:noFill/>
                  <w14:prstDash w14:val="solid"/>
                  <w14:round/>
                </w14:textOutline>
              </w:rPr>
              <w:t xml:space="preserve">Reserves should be reviewed at least twice each year in council, including when setting the budget. Record the total amounts in the minutes on each occasion including any movement. </w:t>
            </w:r>
          </w:p>
        </w:tc>
        <w:tc>
          <w:tcPr>
            <w:tcW w:w="3119" w:type="dxa"/>
          </w:tcPr>
          <w:p w14:paraId="485AA221" w14:textId="77777777" w:rsidR="008722DF" w:rsidRPr="00F845BA" w:rsidRDefault="008722DF" w:rsidP="00E86671">
            <w:pPr>
              <w:pStyle w:val="ListParagraph"/>
              <w:ind w:left="0"/>
              <w:jc w:val="both"/>
              <w:rPr>
                <w:color w:val="000000" w:themeColor="text1"/>
                <w:sz w:val="20"/>
                <w:szCs w:val="20"/>
                <w14:textOutline w14:w="0" w14:cap="flat" w14:cmpd="sng" w14:algn="ctr">
                  <w14:noFill/>
                  <w14:prstDash w14:val="solid"/>
                  <w14:round/>
                </w14:textOutline>
              </w:rPr>
            </w:pPr>
            <w:r w:rsidRPr="00F845BA">
              <w:rPr>
                <w:color w:val="000000" w:themeColor="text1"/>
                <w:sz w:val="20"/>
                <w:szCs w:val="20"/>
                <w14:textOutline w14:w="0" w14:cap="flat" w14:cmpd="sng" w14:algn="ctr">
                  <w14:noFill/>
                  <w14:prstDash w14:val="solid"/>
                  <w14:round/>
                </w14:textOutline>
              </w:rPr>
              <w:t>Identified in minutes for August and October 2023 but figures not minuted</w:t>
            </w:r>
          </w:p>
        </w:tc>
      </w:tr>
      <w:tr w:rsidR="008722DF" w14:paraId="502F9B36" w14:textId="77777777" w:rsidTr="006F7798">
        <w:tc>
          <w:tcPr>
            <w:tcW w:w="12191" w:type="dxa"/>
          </w:tcPr>
          <w:p w14:paraId="2DB34EBB" w14:textId="09B4EB9C" w:rsidR="008722DF" w:rsidRPr="00F845BA" w:rsidRDefault="008722DF" w:rsidP="00E86671">
            <w:pPr>
              <w:tabs>
                <w:tab w:val="left" w:pos="5790"/>
              </w:tabs>
              <w:spacing w:after="160" w:line="259" w:lineRule="auto"/>
              <w:contextualSpacing/>
              <w:jc w:val="both"/>
              <w:rPr>
                <w:color w:val="000000" w:themeColor="text1"/>
                <w14:textOutline w14:w="0" w14:cap="flat" w14:cmpd="sng" w14:algn="ctr">
                  <w14:noFill/>
                  <w14:prstDash w14:val="solid"/>
                  <w14:round/>
                </w14:textOutline>
              </w:rPr>
            </w:pPr>
            <w:r w:rsidRPr="00F845BA">
              <w:rPr>
                <w:color w:val="000000" w:themeColor="text1"/>
                <w14:textOutline w14:w="0" w14:cap="flat" w14:cmpd="sng" w14:algn="ctr">
                  <w14:noFill/>
                  <w14:prstDash w14:val="solid"/>
                  <w14:round/>
                </w14:textOutline>
              </w:rPr>
              <w:t>It is noted that that the precept was significantly reduced when set for 2022-2023. This is council’s choice. However:</w:t>
            </w:r>
          </w:p>
          <w:p w14:paraId="52E01939" w14:textId="77777777" w:rsidR="008722DF" w:rsidRPr="00F845BA" w:rsidRDefault="008722DF" w:rsidP="008722DF">
            <w:pPr>
              <w:pStyle w:val="ListParagraph"/>
              <w:numPr>
                <w:ilvl w:val="2"/>
                <w:numId w:val="2"/>
              </w:numPr>
              <w:tabs>
                <w:tab w:val="left" w:pos="5790"/>
              </w:tabs>
              <w:spacing w:after="160" w:line="259" w:lineRule="auto"/>
              <w:ind w:left="176" w:firstLine="0"/>
              <w:jc w:val="both"/>
              <w:rPr>
                <w:color w:val="000000" w:themeColor="text1"/>
                <w14:textOutline w14:w="0" w14:cap="flat" w14:cmpd="sng" w14:algn="ctr">
                  <w14:noFill/>
                  <w14:prstDash w14:val="solid"/>
                  <w14:round/>
                </w14:textOutline>
              </w:rPr>
            </w:pPr>
            <w:r w:rsidRPr="00F845BA">
              <w:rPr>
                <w:color w:val="000000" w:themeColor="text1"/>
                <w14:textOutline w14:w="0" w14:cap="flat" w14:cmpd="sng" w14:algn="ctr">
                  <w14:noFill/>
                  <w14:prstDash w14:val="solid"/>
                  <w14:round/>
                </w14:textOutline>
              </w:rPr>
              <w:t>Council should be extremely wary of reducing its own income. It must ensure that it is financially prepared and fully aware of any implications of this.</w:t>
            </w:r>
          </w:p>
          <w:p w14:paraId="7A348FDF" w14:textId="77777777" w:rsidR="008722DF" w:rsidRPr="00F845BA" w:rsidRDefault="008722DF" w:rsidP="008722DF">
            <w:pPr>
              <w:pStyle w:val="ListParagraph"/>
              <w:numPr>
                <w:ilvl w:val="2"/>
                <w:numId w:val="2"/>
              </w:numPr>
              <w:tabs>
                <w:tab w:val="left" w:pos="5790"/>
              </w:tabs>
              <w:spacing w:after="160" w:line="259" w:lineRule="auto"/>
              <w:ind w:left="176" w:firstLine="0"/>
              <w:jc w:val="both"/>
              <w:rPr>
                <w:color w:val="000000" w:themeColor="text1"/>
                <w14:textOutline w14:w="0" w14:cap="flat" w14:cmpd="sng" w14:algn="ctr">
                  <w14:noFill/>
                  <w14:prstDash w14:val="solid"/>
                  <w14:round/>
                </w14:textOutline>
              </w:rPr>
            </w:pPr>
            <w:r w:rsidRPr="00F845BA">
              <w:rPr>
                <w:color w:val="000000" w:themeColor="text1"/>
                <w14:textOutline w14:w="0" w14:cap="flat" w14:cmpd="sng" w14:algn="ctr">
                  <w14:noFill/>
                  <w14:prstDash w14:val="solid"/>
                  <w14:round/>
                </w14:textOutline>
              </w:rPr>
              <w:t xml:space="preserve">Any reduction or increase in precept will have a negligible effect on any individual household. A reduction or increase in payment from a change in precept, even if it looks like a large percentage change, will involve at most a change of a few pounds per year. Council may consider that this decision will help residents with financial struggles but in fact this action will usually have a very limited impact. </w:t>
            </w:r>
          </w:p>
        </w:tc>
        <w:tc>
          <w:tcPr>
            <w:tcW w:w="3119" w:type="dxa"/>
          </w:tcPr>
          <w:p w14:paraId="4D805AFE" w14:textId="77777777" w:rsidR="008722DF" w:rsidRPr="00F845BA" w:rsidRDefault="008722DF" w:rsidP="00E86671">
            <w:pPr>
              <w:pStyle w:val="ListParagraph"/>
              <w:ind w:left="0"/>
              <w:jc w:val="both"/>
              <w:rPr>
                <w:color w:val="000000" w:themeColor="text1"/>
                <w:sz w:val="20"/>
                <w:szCs w:val="20"/>
                <w14:textOutline w14:w="0" w14:cap="flat" w14:cmpd="sng" w14:algn="ctr">
                  <w14:noFill/>
                  <w14:prstDash w14:val="solid"/>
                  <w14:round/>
                </w14:textOutline>
              </w:rPr>
            </w:pPr>
          </w:p>
        </w:tc>
      </w:tr>
      <w:tr w:rsidR="008722DF" w14:paraId="23FFA50D" w14:textId="77777777" w:rsidTr="006F7798">
        <w:tc>
          <w:tcPr>
            <w:tcW w:w="12191" w:type="dxa"/>
          </w:tcPr>
          <w:p w14:paraId="4D6257C2" w14:textId="77777777" w:rsidR="008722DF" w:rsidRPr="00F845BA" w:rsidRDefault="008722DF" w:rsidP="00E86671">
            <w:pPr>
              <w:tabs>
                <w:tab w:val="left" w:pos="5790"/>
              </w:tabs>
              <w:spacing w:after="160" w:line="259" w:lineRule="auto"/>
              <w:contextualSpacing/>
              <w:jc w:val="both"/>
              <w:rPr>
                <w:color w:val="000000" w:themeColor="text1"/>
                <w14:textOutline w14:w="0" w14:cap="flat" w14:cmpd="sng" w14:algn="ctr">
                  <w14:noFill/>
                  <w14:prstDash w14:val="solid"/>
                  <w14:round/>
                </w14:textOutline>
              </w:rPr>
            </w:pPr>
            <w:r w:rsidRPr="00F845BA">
              <w:rPr>
                <w:color w:val="000000" w:themeColor="text1"/>
                <w14:textOutline w14:w="0" w14:cap="flat" w14:cmpd="sng" w14:algn="ctr">
                  <w14:noFill/>
                  <w14:prstDash w14:val="solid"/>
                  <w14:round/>
                </w14:textOutline>
              </w:rPr>
              <w:lastRenderedPageBreak/>
              <w:t xml:space="preserve">The agreed budget and precept should both be recorded in the minutes at the appropriate point in the year. Example wording could be: </w:t>
            </w:r>
          </w:p>
          <w:p w14:paraId="50CD91F4" w14:textId="77777777" w:rsidR="008722DF" w:rsidRPr="00F845BA" w:rsidRDefault="008722DF" w:rsidP="00E86671">
            <w:pPr>
              <w:tabs>
                <w:tab w:val="left" w:pos="5790"/>
              </w:tabs>
              <w:jc w:val="both"/>
              <w:rPr>
                <w:i/>
                <w:iCs/>
                <w:color w:val="000000" w:themeColor="text1"/>
                <w14:textOutline w14:w="0" w14:cap="flat" w14:cmpd="sng" w14:algn="ctr">
                  <w14:noFill/>
                  <w14:prstDash w14:val="solid"/>
                  <w14:round/>
                </w14:textOutline>
              </w:rPr>
            </w:pPr>
            <w:r w:rsidRPr="00F845BA">
              <w:rPr>
                <w:i/>
                <w:iCs/>
                <w:color w:val="000000" w:themeColor="text1"/>
                <w14:textOutline w14:w="0" w14:cap="flat" w14:cmpd="sng" w14:algn="ctr">
                  <w14:noFill/>
                  <w14:prstDash w14:val="solid"/>
                  <w14:round/>
                </w14:textOutline>
              </w:rPr>
              <w:t>It was Resolved to set a budget for 2022-2023 of £xxx</w:t>
            </w:r>
          </w:p>
          <w:p w14:paraId="79652DBB" w14:textId="77777777" w:rsidR="008722DF" w:rsidRPr="00F845BA" w:rsidRDefault="008722DF" w:rsidP="00E86671">
            <w:pPr>
              <w:tabs>
                <w:tab w:val="left" w:pos="5790"/>
              </w:tabs>
              <w:jc w:val="both"/>
              <w:rPr>
                <w:color w:val="000000" w:themeColor="text1"/>
                <w14:textOutline w14:w="0" w14:cap="flat" w14:cmpd="sng" w14:algn="ctr">
                  <w14:noFill/>
                  <w14:prstDash w14:val="solid"/>
                  <w14:round/>
                </w14:textOutline>
              </w:rPr>
            </w:pPr>
            <w:r w:rsidRPr="00F845BA">
              <w:rPr>
                <w:i/>
                <w:iCs/>
                <w:color w:val="000000" w:themeColor="text1"/>
                <w14:textOutline w14:w="0" w14:cap="flat" w14:cmpd="sng" w14:algn="ctr">
                  <w14:noFill/>
                  <w14:prstDash w14:val="solid"/>
                  <w14:round/>
                </w14:textOutline>
              </w:rPr>
              <w:t>It was Resolved to send a precept request of £xxx to South Holland District Council. This will represent no change/ an increase / decrease of £xx/ xx% for a Band D household.</w:t>
            </w:r>
          </w:p>
        </w:tc>
        <w:tc>
          <w:tcPr>
            <w:tcW w:w="3119" w:type="dxa"/>
          </w:tcPr>
          <w:p w14:paraId="399854F2" w14:textId="6889205E" w:rsidR="008722DF" w:rsidRPr="00F845BA" w:rsidRDefault="008722DF" w:rsidP="00E86671">
            <w:pPr>
              <w:pStyle w:val="ListParagraph"/>
              <w:ind w:left="0"/>
              <w:jc w:val="both"/>
              <w:rPr>
                <w:color w:val="000000" w:themeColor="text1"/>
                <w:sz w:val="20"/>
                <w:szCs w:val="20"/>
                <w14:textOutline w14:w="0" w14:cap="flat" w14:cmpd="sng" w14:algn="ctr">
                  <w14:noFill/>
                  <w14:prstDash w14:val="solid"/>
                  <w14:round/>
                </w14:textOutline>
              </w:rPr>
            </w:pPr>
          </w:p>
        </w:tc>
      </w:tr>
      <w:tr w:rsidR="008722DF" w14:paraId="2FBAF54B" w14:textId="77777777" w:rsidTr="00F00F0F">
        <w:trPr>
          <w:trHeight w:hRule="exact" w:val="828"/>
        </w:trPr>
        <w:tc>
          <w:tcPr>
            <w:tcW w:w="12191" w:type="dxa"/>
          </w:tcPr>
          <w:p w14:paraId="216BB519" w14:textId="77777777" w:rsidR="008722DF" w:rsidRPr="00F845BA" w:rsidRDefault="008722DF" w:rsidP="00E86671">
            <w:pPr>
              <w:tabs>
                <w:tab w:val="left" w:pos="5790"/>
              </w:tabs>
              <w:spacing w:after="160" w:line="259" w:lineRule="auto"/>
              <w:contextualSpacing/>
              <w:jc w:val="both"/>
              <w:rPr>
                <w:color w:val="000000" w:themeColor="text1"/>
                <w14:textOutline w14:w="0" w14:cap="flat" w14:cmpd="sng" w14:algn="ctr">
                  <w14:noFill/>
                  <w14:prstDash w14:val="solid"/>
                  <w14:round/>
                </w14:textOutline>
              </w:rPr>
            </w:pPr>
            <w:r w:rsidRPr="00F845BA">
              <w:rPr>
                <w:color w:val="000000" w:themeColor="text1"/>
                <w14:textOutline w14:w="0" w14:cap="flat" w14:cmpd="sng" w14:algn="ctr">
                  <w14:noFill/>
                  <w14:prstDash w14:val="solid"/>
                  <w14:round/>
                </w14:textOutline>
              </w:rPr>
              <w:t>The entire budget and precept for each year should be published on your website for your residents. Detailed figures about the amount and purpose of reserves should be included. If possible, the information should be distributed in a printed newsletter, including a breakdown of reserves.</w:t>
            </w:r>
          </w:p>
        </w:tc>
        <w:tc>
          <w:tcPr>
            <w:tcW w:w="3119" w:type="dxa"/>
          </w:tcPr>
          <w:p w14:paraId="3C0F3D99" w14:textId="77777777" w:rsidR="008722DF" w:rsidRPr="00F845BA" w:rsidRDefault="008722DF" w:rsidP="00E86671">
            <w:pPr>
              <w:pStyle w:val="ListParagraph"/>
              <w:ind w:left="0"/>
              <w:jc w:val="both"/>
              <w:rPr>
                <w:color w:val="000000" w:themeColor="text1"/>
                <w:sz w:val="20"/>
                <w:szCs w:val="20"/>
                <w14:textOutline w14:w="0" w14:cap="flat" w14:cmpd="sng" w14:algn="ctr">
                  <w14:noFill/>
                  <w14:prstDash w14:val="solid"/>
                  <w14:round/>
                </w14:textOutline>
              </w:rPr>
            </w:pPr>
            <w:r w:rsidRPr="00F845BA">
              <w:rPr>
                <w:color w:val="000000" w:themeColor="text1"/>
                <w:sz w:val="20"/>
                <w:szCs w:val="20"/>
                <w14:textOutline w14:w="0" w14:cap="flat" w14:cmpd="sng" w14:algn="ctr">
                  <w14:noFill/>
                  <w14:prstDash w14:val="solid"/>
                  <w14:round/>
                </w14:textOutline>
              </w:rPr>
              <w:t xml:space="preserve">Available </w:t>
            </w:r>
            <w:hyperlink r:id="rId14" w:history="1">
              <w:r w:rsidRPr="00F845BA">
                <w:rPr>
                  <w:rStyle w:val="Hyperlink"/>
                  <w:sz w:val="20"/>
                  <w:szCs w:val="20"/>
                  <w14:textOutline w14:w="0" w14:cap="flat" w14:cmpd="sng" w14:algn="ctr">
                    <w14:noFill/>
                    <w14:prstDash w14:val="solid"/>
                    <w14:round/>
                  </w14:textOutline>
                </w:rPr>
                <w:t>online</w:t>
              </w:r>
            </w:hyperlink>
          </w:p>
        </w:tc>
      </w:tr>
      <w:tr w:rsidR="008722DF" w14:paraId="600CAAE3" w14:textId="77777777" w:rsidTr="00F00F0F">
        <w:trPr>
          <w:trHeight w:hRule="exact" w:val="284"/>
        </w:trPr>
        <w:tc>
          <w:tcPr>
            <w:tcW w:w="12191" w:type="dxa"/>
          </w:tcPr>
          <w:p w14:paraId="32610880" w14:textId="6E61D73B" w:rsidR="008722DF" w:rsidRPr="00F845BA" w:rsidRDefault="008722DF" w:rsidP="00E86671">
            <w:pPr>
              <w:tabs>
                <w:tab w:val="left" w:pos="5790"/>
              </w:tabs>
              <w:spacing w:after="160" w:line="259" w:lineRule="auto"/>
              <w:contextualSpacing/>
              <w:jc w:val="both"/>
              <w:rPr>
                <w:color w:val="000000" w:themeColor="text1"/>
                <w14:textOutline w14:w="0" w14:cap="flat" w14:cmpd="sng" w14:algn="ctr">
                  <w14:noFill/>
                  <w14:prstDash w14:val="solid"/>
                  <w14:round/>
                </w14:textOutline>
              </w:rPr>
            </w:pPr>
            <w:r w:rsidRPr="00F845BA">
              <w:rPr>
                <w:color w:val="000000" w:themeColor="text1"/>
                <w14:textOutline w14:w="0" w14:cap="flat" w14:cmpd="sng" w14:algn="ctr">
                  <w14:noFill/>
                  <w14:prstDash w14:val="solid"/>
                  <w14:round/>
                </w14:textOutline>
              </w:rPr>
              <w:t xml:space="preserve">Monitoring of budget should take place at each meeting </w:t>
            </w:r>
            <w:r w:rsidR="008E0F2A" w:rsidRPr="00F845BA">
              <w:rPr>
                <w:color w:val="000000" w:themeColor="text1"/>
                <w14:textOutline w14:w="0" w14:cap="flat" w14:cmpd="sng" w14:algn="ctr">
                  <w14:noFill/>
                  <w14:prstDash w14:val="solid"/>
                  <w14:round/>
                </w14:textOutline>
              </w:rPr>
              <w:t>to give council an</w:t>
            </w:r>
            <w:r w:rsidRPr="00F845BA">
              <w:rPr>
                <w:color w:val="000000" w:themeColor="text1"/>
                <w14:textOutline w14:w="0" w14:cap="flat" w14:cmpd="sng" w14:algn="ctr">
                  <w14:noFill/>
                  <w14:prstDash w14:val="solid"/>
                  <w14:round/>
                </w14:textOutline>
              </w:rPr>
              <w:t xml:space="preserve"> accurate picture of finances throughout the year. </w:t>
            </w:r>
          </w:p>
        </w:tc>
        <w:tc>
          <w:tcPr>
            <w:tcW w:w="3119" w:type="dxa"/>
          </w:tcPr>
          <w:p w14:paraId="4F8FF090" w14:textId="77777777" w:rsidR="008722DF" w:rsidRPr="00F845BA" w:rsidRDefault="008722DF" w:rsidP="00E86671">
            <w:pPr>
              <w:pStyle w:val="ListParagraph"/>
              <w:ind w:left="0"/>
              <w:jc w:val="both"/>
              <w:rPr>
                <w:color w:val="000000" w:themeColor="text1"/>
                <w:sz w:val="20"/>
                <w:szCs w:val="20"/>
                <w14:textOutline w14:w="0" w14:cap="flat" w14:cmpd="sng" w14:algn="ctr">
                  <w14:noFill/>
                  <w14:prstDash w14:val="solid"/>
                  <w14:round/>
                </w14:textOutline>
              </w:rPr>
            </w:pPr>
            <w:r w:rsidRPr="00F845BA">
              <w:rPr>
                <w:color w:val="000000" w:themeColor="text1"/>
                <w:sz w:val="20"/>
                <w:szCs w:val="20"/>
                <w14:textOutline w14:w="0" w14:cap="flat" w14:cmpd="sng" w14:algn="ctr">
                  <w14:noFill/>
                  <w14:prstDash w14:val="solid"/>
                  <w14:round/>
                </w14:textOutline>
              </w:rPr>
              <w:t>Evidenced in minutes</w:t>
            </w:r>
          </w:p>
        </w:tc>
      </w:tr>
      <w:tr w:rsidR="008722DF" w14:paraId="70CD0CD4" w14:textId="77777777" w:rsidTr="00F00F0F">
        <w:trPr>
          <w:trHeight w:hRule="exact" w:val="284"/>
        </w:trPr>
        <w:tc>
          <w:tcPr>
            <w:tcW w:w="12191" w:type="dxa"/>
          </w:tcPr>
          <w:p w14:paraId="6104B9DA" w14:textId="77777777" w:rsidR="008722DF" w:rsidRPr="00F845BA" w:rsidRDefault="008722DF" w:rsidP="00E86671">
            <w:pPr>
              <w:tabs>
                <w:tab w:val="left" w:pos="5790"/>
              </w:tabs>
              <w:spacing w:after="160" w:line="259" w:lineRule="auto"/>
              <w:contextualSpacing/>
              <w:jc w:val="both"/>
              <w:rPr>
                <w:color w:val="000000" w:themeColor="text1"/>
                <w14:textOutline w14:w="0" w14:cap="flat" w14:cmpd="sng" w14:algn="ctr">
                  <w14:noFill/>
                  <w14:prstDash w14:val="solid"/>
                  <w14:round/>
                </w14:textOutline>
              </w:rPr>
            </w:pPr>
            <w:r w:rsidRPr="00F845BA">
              <w:rPr>
                <w:color w:val="000000" w:themeColor="text1"/>
                <w14:textOutline w14:w="0" w14:cap="flat" w14:cmpd="sng" w14:algn="ctr">
                  <w14:noFill/>
                  <w14:prstDash w14:val="solid"/>
                  <w14:round/>
                </w14:textOutline>
              </w:rPr>
              <w:t>Council is reminded that VAT should be claimed back on qualifying invoices in accordance with VAT126.</w:t>
            </w:r>
          </w:p>
        </w:tc>
        <w:tc>
          <w:tcPr>
            <w:tcW w:w="3119" w:type="dxa"/>
          </w:tcPr>
          <w:p w14:paraId="0D5AD5E9" w14:textId="77777777" w:rsidR="008722DF" w:rsidRPr="00F845BA" w:rsidRDefault="008722DF" w:rsidP="00E86671">
            <w:pPr>
              <w:pStyle w:val="ListParagraph"/>
              <w:ind w:left="0"/>
              <w:jc w:val="both"/>
              <w:rPr>
                <w:color w:val="000000" w:themeColor="text1"/>
                <w:sz w:val="20"/>
                <w:szCs w:val="20"/>
                <w14:textOutline w14:w="0" w14:cap="flat" w14:cmpd="sng" w14:algn="ctr">
                  <w14:noFill/>
                  <w14:prstDash w14:val="solid"/>
                  <w14:round/>
                </w14:textOutline>
              </w:rPr>
            </w:pPr>
            <w:r w:rsidRPr="00F845BA">
              <w:rPr>
                <w:color w:val="000000" w:themeColor="text1"/>
                <w:sz w:val="20"/>
                <w:szCs w:val="20"/>
                <w14:textOutline w14:w="0" w14:cap="flat" w14:cmpd="sng" w14:algn="ctr">
                  <w14:noFill/>
                  <w14:prstDash w14:val="solid"/>
                  <w14:round/>
                </w14:textOutline>
              </w:rPr>
              <w:t>Evidenced through claims</w:t>
            </w:r>
          </w:p>
        </w:tc>
      </w:tr>
      <w:tr w:rsidR="008722DF" w14:paraId="06997149" w14:textId="77777777" w:rsidTr="006F7798">
        <w:tc>
          <w:tcPr>
            <w:tcW w:w="15310" w:type="dxa"/>
            <w:gridSpan w:val="2"/>
            <w:shd w:val="clear" w:color="auto" w:fill="D9D9D9" w:themeFill="background1" w:themeFillShade="D9"/>
          </w:tcPr>
          <w:p w14:paraId="05722245" w14:textId="77777777" w:rsidR="008722DF" w:rsidRDefault="008722DF" w:rsidP="00E86671">
            <w:pPr>
              <w:tabs>
                <w:tab w:val="left" w:pos="5790"/>
              </w:tabs>
              <w:spacing w:after="160" w:line="259" w:lineRule="auto"/>
              <w:contextualSpacing/>
              <w:jc w:val="both"/>
              <w:rPr>
                <w:color w:val="000000" w:themeColor="text1"/>
                <w:sz w:val="20"/>
                <w:szCs w:val="20"/>
                <w14:textOutline w14:w="0" w14:cap="flat" w14:cmpd="sng" w14:algn="ctr">
                  <w14:noFill/>
                  <w14:prstDash w14:val="solid"/>
                  <w14:round/>
                </w14:textOutline>
              </w:rPr>
            </w:pPr>
            <w:r w:rsidRPr="00D60180">
              <w:rPr>
                <w:b/>
                <w:bCs/>
                <w:color w:val="000000" w:themeColor="text1"/>
                <w:sz w:val="24"/>
                <w:szCs w:val="24"/>
                <w14:textOutline w14:w="0" w14:cap="flat" w14:cmpd="sng" w14:algn="ctr">
                  <w14:noFill/>
                  <w14:prstDash w14:val="solid"/>
                  <w14:round/>
                </w14:textOutline>
              </w:rPr>
              <w:t>Agendas, meetings and minutes</w:t>
            </w:r>
          </w:p>
        </w:tc>
      </w:tr>
      <w:tr w:rsidR="008722DF" w14:paraId="60F70CC9" w14:textId="77777777" w:rsidTr="006F7798">
        <w:trPr>
          <w:trHeight w:hRule="exact" w:val="544"/>
        </w:trPr>
        <w:tc>
          <w:tcPr>
            <w:tcW w:w="12191" w:type="dxa"/>
          </w:tcPr>
          <w:p w14:paraId="479BA42F" w14:textId="77777777" w:rsidR="008722DF" w:rsidRPr="00FB35AB" w:rsidRDefault="008722DF" w:rsidP="00E86671">
            <w:pPr>
              <w:tabs>
                <w:tab w:val="left" w:pos="5790"/>
              </w:tabs>
              <w:spacing w:after="160" w:line="259" w:lineRule="auto"/>
              <w:contextualSpacing/>
              <w:jc w:val="both"/>
              <w:rPr>
                <w:color w:val="000000" w:themeColor="text1"/>
                <w14:textOutline w14:w="0" w14:cap="flat" w14:cmpd="sng" w14:algn="ctr">
                  <w14:noFill/>
                  <w14:prstDash w14:val="solid"/>
                  <w14:round/>
                </w14:textOutline>
              </w:rPr>
            </w:pPr>
            <w:r w:rsidRPr="00FB35AB">
              <w:rPr>
                <w:color w:val="000000" w:themeColor="text1"/>
                <w14:textOutline w14:w="0" w14:cap="flat" w14:cmpd="sng" w14:algn="ctr">
                  <w14:noFill/>
                  <w14:prstDash w14:val="solid"/>
                  <w14:round/>
                </w14:textOutline>
              </w:rPr>
              <w:t xml:space="preserve">All items for discussion must be clearly included on the agenda, even if they are to be considered in confidential session. Agenda and minutes for July 2022 item 39 are identified as an example to avoid. </w:t>
            </w:r>
          </w:p>
        </w:tc>
        <w:tc>
          <w:tcPr>
            <w:tcW w:w="3119" w:type="dxa"/>
          </w:tcPr>
          <w:p w14:paraId="38F66E6D" w14:textId="77777777" w:rsidR="008722DF" w:rsidRPr="00F845BA" w:rsidRDefault="008722DF" w:rsidP="00E86671">
            <w:pPr>
              <w:pStyle w:val="ListParagraph"/>
              <w:ind w:left="0"/>
              <w:jc w:val="both"/>
              <w:rPr>
                <w:color w:val="000000" w:themeColor="text1"/>
                <w:sz w:val="20"/>
                <w:szCs w:val="20"/>
                <w14:textOutline w14:w="0" w14:cap="flat" w14:cmpd="sng" w14:algn="ctr">
                  <w14:noFill/>
                  <w14:prstDash w14:val="solid"/>
                  <w14:round/>
                </w14:textOutline>
              </w:rPr>
            </w:pPr>
          </w:p>
        </w:tc>
      </w:tr>
      <w:tr w:rsidR="008722DF" w14:paraId="2E7D6414" w14:textId="77777777" w:rsidTr="006F7798">
        <w:tc>
          <w:tcPr>
            <w:tcW w:w="12191" w:type="dxa"/>
          </w:tcPr>
          <w:p w14:paraId="00B255E9" w14:textId="77777777" w:rsidR="008722DF" w:rsidRPr="00F845BA" w:rsidRDefault="008722DF" w:rsidP="00E86671">
            <w:pPr>
              <w:tabs>
                <w:tab w:val="left" w:pos="5790"/>
              </w:tabs>
              <w:spacing w:after="160" w:line="259" w:lineRule="auto"/>
              <w:contextualSpacing/>
              <w:jc w:val="both"/>
              <w:rPr>
                <w:color w:val="000000" w:themeColor="text1"/>
                <w14:textOutline w14:w="0" w14:cap="flat" w14:cmpd="sng" w14:algn="ctr">
                  <w14:noFill/>
                  <w14:prstDash w14:val="solid"/>
                  <w14:round/>
                </w14:textOutline>
              </w:rPr>
            </w:pPr>
            <w:r w:rsidRPr="00F845BA">
              <w:rPr>
                <w:color w:val="000000" w:themeColor="text1"/>
                <w14:textOutline w14:w="0" w14:cap="flat" w14:cmpd="sng" w14:algn="ctr">
                  <w14:noFill/>
                  <w14:prstDash w14:val="solid"/>
                  <w14:round/>
                </w14:textOutline>
              </w:rPr>
              <w:t xml:space="preserve">Decisions relating to items considered in confidential session must be recorded in the minutes. However, this must be done in such a manner as not to disclose the information that necessitated moving to confidential session in the first place. </w:t>
            </w:r>
          </w:p>
        </w:tc>
        <w:tc>
          <w:tcPr>
            <w:tcW w:w="3119" w:type="dxa"/>
          </w:tcPr>
          <w:p w14:paraId="54968BC8" w14:textId="7CBF78B0" w:rsidR="008722DF" w:rsidRPr="00F845BA" w:rsidRDefault="008722DF" w:rsidP="00E86671">
            <w:pPr>
              <w:pStyle w:val="ListParagraph"/>
              <w:ind w:left="0"/>
              <w:jc w:val="both"/>
              <w:rPr>
                <w:color w:val="000000" w:themeColor="text1"/>
                <w:sz w:val="20"/>
                <w:szCs w:val="20"/>
                <w14:textOutline w14:w="0" w14:cap="flat" w14:cmpd="sng" w14:algn="ctr">
                  <w14:noFill/>
                  <w14:prstDash w14:val="solid"/>
                  <w14:round/>
                </w14:textOutline>
              </w:rPr>
            </w:pPr>
            <w:r w:rsidRPr="00F845BA">
              <w:rPr>
                <w:color w:val="000000" w:themeColor="text1"/>
                <w:sz w:val="20"/>
                <w:szCs w:val="20"/>
                <w14:textOutline w14:w="0" w14:cap="flat" w14:cmpd="sng" w14:algn="ctr">
                  <w14:noFill/>
                  <w14:prstDash w14:val="solid"/>
                  <w14:round/>
                </w14:textOutline>
              </w:rPr>
              <w:t>December 2023 staffing committee TOR and appraisal policy – do these need to be treated confidentially?</w:t>
            </w:r>
          </w:p>
        </w:tc>
      </w:tr>
      <w:tr w:rsidR="008722DF" w14:paraId="2BC013B4" w14:textId="77777777" w:rsidTr="006F7798">
        <w:tc>
          <w:tcPr>
            <w:tcW w:w="12191" w:type="dxa"/>
          </w:tcPr>
          <w:p w14:paraId="1B753234" w14:textId="77777777" w:rsidR="008722DF" w:rsidRPr="00F845BA" w:rsidRDefault="008722DF" w:rsidP="00E86671">
            <w:pPr>
              <w:tabs>
                <w:tab w:val="left" w:pos="5790"/>
              </w:tabs>
              <w:spacing w:after="160" w:line="259" w:lineRule="auto"/>
              <w:contextualSpacing/>
              <w:jc w:val="both"/>
              <w:rPr>
                <w:color w:val="000000" w:themeColor="text1"/>
                <w14:textOutline w14:w="0" w14:cap="flat" w14:cmpd="sng" w14:algn="ctr">
                  <w14:noFill/>
                  <w14:prstDash w14:val="solid"/>
                  <w14:round/>
                </w14:textOutline>
              </w:rPr>
            </w:pPr>
            <w:r w:rsidRPr="00F845BA">
              <w:rPr>
                <w:color w:val="000000" w:themeColor="text1"/>
                <w14:textOutline w14:w="0" w14:cap="flat" w14:cmpd="sng" w14:algn="ctr">
                  <w14:noFill/>
                  <w14:prstDash w14:val="solid"/>
                  <w14:round/>
                </w14:textOutline>
              </w:rPr>
              <w:t>Some items at the end of the agenda for full council meetings appear to have been discussed in confidential session when this is not appropriate. This includes agenda items for the next meetings and dates of the next meetings. If this is the case, either:</w:t>
            </w:r>
          </w:p>
          <w:p w14:paraId="7A13ADAF" w14:textId="77777777" w:rsidR="008722DF" w:rsidRPr="00F845BA" w:rsidRDefault="008722DF" w:rsidP="008E0F2A">
            <w:pPr>
              <w:pStyle w:val="ListParagraph"/>
              <w:numPr>
                <w:ilvl w:val="0"/>
                <w:numId w:val="20"/>
              </w:numPr>
              <w:tabs>
                <w:tab w:val="left" w:pos="5790"/>
              </w:tabs>
              <w:jc w:val="both"/>
              <w:rPr>
                <w:color w:val="000000" w:themeColor="text1"/>
                <w14:textOutline w14:w="0" w14:cap="flat" w14:cmpd="sng" w14:algn="ctr">
                  <w14:noFill/>
                  <w14:prstDash w14:val="solid"/>
                  <w14:round/>
                </w14:textOutline>
              </w:rPr>
            </w:pPr>
            <w:r w:rsidRPr="00F845BA">
              <w:rPr>
                <w:color w:val="000000" w:themeColor="text1"/>
                <w14:textOutline w14:w="0" w14:cap="flat" w14:cmpd="sng" w14:algn="ctr">
                  <w14:noFill/>
                  <w14:prstDash w14:val="solid"/>
                  <w14:round/>
                </w14:textOutline>
              </w:rPr>
              <w:t>change the agenda in future. Move the business items to discuss them earlier and have confidential items last. Or</w:t>
            </w:r>
          </w:p>
          <w:p w14:paraId="5FFB06A3" w14:textId="77777777" w:rsidR="008722DF" w:rsidRPr="00F845BA" w:rsidRDefault="008722DF" w:rsidP="008E0F2A">
            <w:pPr>
              <w:pStyle w:val="ListParagraph"/>
              <w:numPr>
                <w:ilvl w:val="0"/>
                <w:numId w:val="20"/>
              </w:numPr>
              <w:tabs>
                <w:tab w:val="left" w:pos="5790"/>
              </w:tabs>
              <w:jc w:val="both"/>
              <w:rPr>
                <w:color w:val="000000" w:themeColor="text1"/>
                <w14:textOutline w14:w="0" w14:cap="flat" w14:cmpd="sng" w14:algn="ctr">
                  <w14:noFill/>
                  <w14:prstDash w14:val="solid"/>
                  <w14:round/>
                </w14:textOutline>
              </w:rPr>
            </w:pPr>
            <w:r w:rsidRPr="00F845BA">
              <w:rPr>
                <w:color w:val="000000" w:themeColor="text1"/>
                <w14:textOutline w14:w="0" w14:cap="flat" w14:cmpd="sng" w14:algn="ctr">
                  <w14:noFill/>
                  <w14:prstDash w14:val="solid"/>
                  <w14:round/>
                </w14:textOutline>
              </w:rPr>
              <w:t>record in the minutes when confidential session stops and council returns to open session, including the time.</w:t>
            </w:r>
          </w:p>
        </w:tc>
        <w:tc>
          <w:tcPr>
            <w:tcW w:w="3119" w:type="dxa"/>
          </w:tcPr>
          <w:p w14:paraId="3C3A82FE" w14:textId="77777777" w:rsidR="008722DF" w:rsidRPr="00F845BA" w:rsidRDefault="008722DF" w:rsidP="00E86671">
            <w:pPr>
              <w:pStyle w:val="ListParagraph"/>
              <w:ind w:left="0"/>
              <w:jc w:val="both"/>
              <w:rPr>
                <w:color w:val="000000" w:themeColor="text1"/>
                <w:sz w:val="20"/>
                <w:szCs w:val="20"/>
                <w14:textOutline w14:w="0" w14:cap="flat" w14:cmpd="sng" w14:algn="ctr">
                  <w14:noFill/>
                  <w14:prstDash w14:val="solid"/>
                  <w14:round/>
                </w14:textOutline>
              </w:rPr>
            </w:pPr>
            <w:r w:rsidRPr="00F845BA">
              <w:rPr>
                <w:color w:val="000000" w:themeColor="text1"/>
                <w:sz w:val="20"/>
                <w:szCs w:val="20"/>
                <w14:textOutline w14:w="0" w14:cap="flat" w14:cmpd="sng" w14:algn="ctr">
                  <w14:noFill/>
                  <w14:prstDash w14:val="solid"/>
                  <w14:round/>
                </w14:textOutline>
              </w:rPr>
              <w:t>Evidenced in agenda for November 2023. Needs to be reflected in the matching minutes. Not seen in December 2023</w:t>
            </w:r>
          </w:p>
        </w:tc>
      </w:tr>
      <w:tr w:rsidR="008722DF" w14:paraId="1AC2FBC4" w14:textId="77777777" w:rsidTr="006F7798">
        <w:trPr>
          <w:trHeight w:hRule="exact" w:val="573"/>
        </w:trPr>
        <w:tc>
          <w:tcPr>
            <w:tcW w:w="12191" w:type="dxa"/>
          </w:tcPr>
          <w:p w14:paraId="02C0BA89" w14:textId="77777777" w:rsidR="008722DF" w:rsidRPr="00F845BA" w:rsidRDefault="008722DF" w:rsidP="00E86671">
            <w:pPr>
              <w:tabs>
                <w:tab w:val="left" w:pos="5790"/>
              </w:tabs>
              <w:spacing w:after="160" w:line="259" w:lineRule="auto"/>
              <w:contextualSpacing/>
              <w:jc w:val="both"/>
              <w:rPr>
                <w:color w:val="000000" w:themeColor="text1"/>
                <w14:textOutline w14:w="0" w14:cap="flat" w14:cmpd="sng" w14:algn="ctr">
                  <w14:noFill/>
                  <w14:prstDash w14:val="solid"/>
                  <w14:round/>
                </w14:textOutline>
              </w:rPr>
            </w:pPr>
            <w:r w:rsidRPr="00F845BA">
              <w:rPr>
                <w:color w:val="000000" w:themeColor="text1"/>
                <w14:textOutline w14:w="0" w14:cap="flat" w14:cmpd="sng" w14:algn="ctr">
                  <w14:noFill/>
                  <w14:prstDash w14:val="solid"/>
                  <w14:round/>
                </w14:textOutline>
              </w:rPr>
              <w:t>‘Urgent matters on the agenda’ and other similarly worded items should not be included. These do not clearly show the business to be transacted.</w:t>
            </w:r>
          </w:p>
        </w:tc>
        <w:tc>
          <w:tcPr>
            <w:tcW w:w="3119" w:type="dxa"/>
          </w:tcPr>
          <w:p w14:paraId="36C0BA97" w14:textId="77777777" w:rsidR="008722DF" w:rsidRPr="00F845BA" w:rsidRDefault="008722DF" w:rsidP="00E86671">
            <w:pPr>
              <w:pStyle w:val="ListParagraph"/>
              <w:ind w:left="0"/>
              <w:jc w:val="both"/>
              <w:rPr>
                <w:color w:val="000000" w:themeColor="text1"/>
                <w:sz w:val="20"/>
                <w:szCs w:val="20"/>
                <w14:textOutline w14:w="0" w14:cap="flat" w14:cmpd="sng" w14:algn="ctr">
                  <w14:noFill/>
                  <w14:prstDash w14:val="solid"/>
                  <w14:round/>
                </w14:textOutline>
              </w:rPr>
            </w:pPr>
            <w:r w:rsidRPr="00F845BA">
              <w:rPr>
                <w:color w:val="000000" w:themeColor="text1"/>
                <w:sz w:val="20"/>
                <w:szCs w:val="20"/>
                <w14:textOutline w14:w="0" w14:cap="flat" w14:cmpd="sng" w14:algn="ctr">
                  <w14:noFill/>
                  <w14:prstDash w14:val="solid"/>
                  <w14:round/>
                </w14:textOutline>
              </w:rPr>
              <w:t>Last seen in May 2023</w:t>
            </w:r>
          </w:p>
        </w:tc>
      </w:tr>
      <w:tr w:rsidR="006F7798" w14:paraId="2D7356F3" w14:textId="77777777" w:rsidTr="006F7798">
        <w:tc>
          <w:tcPr>
            <w:tcW w:w="12191" w:type="dxa"/>
            <w:vMerge w:val="restart"/>
          </w:tcPr>
          <w:p w14:paraId="45414E91" w14:textId="77777777" w:rsidR="006F7798" w:rsidRPr="00F845BA" w:rsidRDefault="006F7798" w:rsidP="00E86671">
            <w:pPr>
              <w:tabs>
                <w:tab w:val="left" w:pos="5790"/>
              </w:tabs>
              <w:spacing w:after="160" w:line="259" w:lineRule="auto"/>
              <w:contextualSpacing/>
              <w:jc w:val="both"/>
              <w:rPr>
                <w:color w:val="000000" w:themeColor="text1"/>
                <w14:textOutline w14:w="0" w14:cap="flat" w14:cmpd="sng" w14:algn="ctr">
                  <w14:noFill/>
                  <w14:prstDash w14:val="solid"/>
                  <w14:round/>
                </w14:textOutline>
              </w:rPr>
            </w:pPr>
            <w:r w:rsidRPr="00F845BA">
              <w:rPr>
                <w:color w:val="000000" w:themeColor="text1"/>
                <w14:textOutline w14:w="0" w14:cap="flat" w14:cmpd="sng" w14:algn="ctr">
                  <w14:noFill/>
                  <w14:prstDash w14:val="solid"/>
                  <w14:round/>
                </w14:textOutline>
              </w:rPr>
              <w:t xml:space="preserve">The minutes should include a resolution to approve apologies for absence rather than just a record that apologies were received. Council needs to know the reason for the absence so that it can consider whether to approve, but the reason should not be included in the minutes due to GDPR and confidentiality. </w:t>
            </w:r>
          </w:p>
        </w:tc>
        <w:tc>
          <w:tcPr>
            <w:tcW w:w="3119" w:type="dxa"/>
          </w:tcPr>
          <w:p w14:paraId="61AFB9AF" w14:textId="7F5FD2C4" w:rsidR="006F7798" w:rsidRPr="00F845BA" w:rsidRDefault="006F7798" w:rsidP="006F7798">
            <w:pPr>
              <w:pStyle w:val="ListParagraph"/>
              <w:ind w:left="0"/>
              <w:jc w:val="both"/>
              <w:rPr>
                <w:color w:val="000000" w:themeColor="text1"/>
                <w:sz w:val="20"/>
                <w:szCs w:val="20"/>
                <w14:textOutline w14:w="0" w14:cap="flat" w14:cmpd="sng" w14:algn="ctr">
                  <w14:noFill/>
                  <w14:prstDash w14:val="solid"/>
                  <w14:round/>
                </w14:textOutline>
              </w:rPr>
            </w:pPr>
            <w:r w:rsidRPr="00F845BA">
              <w:rPr>
                <w:color w:val="000000" w:themeColor="text1"/>
                <w:sz w:val="20"/>
                <w:szCs w:val="20"/>
                <w14:textOutline w14:w="0" w14:cap="flat" w14:cmpd="sng" w14:algn="ctr">
                  <w14:noFill/>
                  <w14:prstDash w14:val="solid"/>
                  <w14:round/>
                </w14:textOutline>
              </w:rPr>
              <w:t>Can see that this has been taken notice of. Better wording will be “It was Resolved to accept apologies for absence from Cllr …”</w:t>
            </w:r>
          </w:p>
        </w:tc>
      </w:tr>
      <w:tr w:rsidR="006F7798" w14:paraId="44E37A38" w14:textId="77777777" w:rsidTr="006F7798">
        <w:tc>
          <w:tcPr>
            <w:tcW w:w="12191" w:type="dxa"/>
            <w:vMerge/>
          </w:tcPr>
          <w:p w14:paraId="4F67F7E0" w14:textId="77777777" w:rsidR="006F7798" w:rsidRPr="00F845BA" w:rsidRDefault="006F7798" w:rsidP="00E86671">
            <w:pPr>
              <w:tabs>
                <w:tab w:val="left" w:pos="5790"/>
              </w:tabs>
              <w:contextualSpacing/>
              <w:jc w:val="both"/>
              <w:rPr>
                <w:color w:val="000000" w:themeColor="text1"/>
                <w14:textOutline w14:w="0" w14:cap="flat" w14:cmpd="sng" w14:algn="ctr">
                  <w14:noFill/>
                  <w14:prstDash w14:val="solid"/>
                  <w14:round/>
                </w14:textOutline>
              </w:rPr>
            </w:pPr>
          </w:p>
        </w:tc>
        <w:tc>
          <w:tcPr>
            <w:tcW w:w="3119" w:type="dxa"/>
          </w:tcPr>
          <w:p w14:paraId="629D3ABE" w14:textId="0CE857A4" w:rsidR="006F7798" w:rsidRPr="00F845BA" w:rsidRDefault="006F7798" w:rsidP="006F7798">
            <w:pPr>
              <w:pStyle w:val="ListParagraph"/>
              <w:ind w:left="0"/>
              <w:jc w:val="both"/>
              <w:rPr>
                <w:color w:val="000000" w:themeColor="text1"/>
                <w:sz w:val="20"/>
                <w:szCs w:val="20"/>
                <w14:textOutline w14:w="0" w14:cap="flat" w14:cmpd="sng" w14:algn="ctr">
                  <w14:noFill/>
                  <w14:prstDash w14:val="solid"/>
                  <w14:round/>
                </w14:textOutline>
              </w:rPr>
            </w:pPr>
            <w:r w:rsidRPr="00F845BA">
              <w:rPr>
                <w:color w:val="000000" w:themeColor="text1"/>
                <w:sz w:val="20"/>
                <w:szCs w:val="20"/>
                <w14:textOutline w14:w="0" w14:cap="flat" w14:cmpd="sng" w14:algn="ctr">
                  <w14:noFill/>
                  <w14:prstDash w14:val="solid"/>
                  <w14:round/>
                </w14:textOutline>
              </w:rPr>
              <w:t>Item for apologies does not need to include district or county councillors unless they are members of your council.</w:t>
            </w:r>
            <w:r w:rsidR="00F00F0F" w:rsidRPr="00F845BA">
              <w:rPr>
                <w:color w:val="000000" w:themeColor="text1"/>
                <w:sz w:val="20"/>
                <w:szCs w:val="20"/>
                <w14:textOutline w14:w="0" w14:cap="flat" w14:cmpd="sng" w14:algn="ctr">
                  <w14:noFill/>
                  <w14:prstDash w14:val="solid"/>
                  <w14:round/>
                </w14:textOutline>
              </w:rPr>
              <w:t xml:space="preserve"> Apologies for these representatives, if offered, can be minuted during the section set aside for their input.</w:t>
            </w:r>
          </w:p>
        </w:tc>
      </w:tr>
    </w:tbl>
    <w:p w14:paraId="250D1F95" w14:textId="77777777" w:rsidR="00F00F0F" w:rsidRDefault="00F00F0F" w:rsidP="008722DF">
      <w:pPr>
        <w:pStyle w:val="ListParagraph"/>
        <w:ind w:left="0"/>
        <w:jc w:val="both"/>
        <w:rPr>
          <w:b/>
          <w:bCs/>
          <w:color w:val="000000" w:themeColor="text1"/>
          <w:sz w:val="32"/>
          <w:szCs w:val="32"/>
          <w14:textOutline w14:w="0" w14:cap="flat" w14:cmpd="sng" w14:algn="ctr">
            <w14:noFill/>
            <w14:prstDash w14:val="solid"/>
            <w14:round/>
          </w14:textOutline>
        </w:rPr>
      </w:pPr>
    </w:p>
    <w:p w14:paraId="394CCB24" w14:textId="694E3D6B" w:rsidR="008722DF" w:rsidRDefault="008722DF" w:rsidP="008722DF">
      <w:pPr>
        <w:pStyle w:val="ListParagraph"/>
        <w:ind w:left="0"/>
        <w:jc w:val="both"/>
        <w:rPr>
          <w:b/>
          <w:bCs/>
          <w:color w:val="000000" w:themeColor="text1"/>
          <w:sz w:val="32"/>
          <w:szCs w:val="32"/>
          <w14:textOutline w14:w="0" w14:cap="flat" w14:cmpd="sng" w14:algn="ctr">
            <w14:noFill/>
            <w14:prstDash w14:val="solid"/>
            <w14:round/>
          </w14:textOutline>
        </w:rPr>
      </w:pPr>
      <w:r w:rsidRPr="008722DF">
        <w:rPr>
          <w:b/>
          <w:bCs/>
          <w:color w:val="000000" w:themeColor="text1"/>
          <w:sz w:val="32"/>
          <w:szCs w:val="32"/>
          <w14:textOutline w14:w="0" w14:cap="flat" w14:cmpd="sng" w14:algn="ctr">
            <w14:noFill/>
            <w14:prstDash w14:val="solid"/>
            <w14:round/>
          </w14:textOutline>
        </w:rPr>
        <w:lastRenderedPageBreak/>
        <w:t xml:space="preserve">Further comments </w:t>
      </w:r>
      <w:r w:rsidR="00F845BA">
        <w:rPr>
          <w:b/>
          <w:bCs/>
          <w:color w:val="000000" w:themeColor="text1"/>
          <w:sz w:val="32"/>
          <w:szCs w:val="32"/>
          <w14:textOutline w14:w="0" w14:cap="flat" w14:cmpd="sng" w14:algn="ctr">
            <w14:noFill/>
            <w14:prstDash w14:val="solid"/>
            <w14:round/>
          </w14:textOutline>
        </w:rPr>
        <w:t xml:space="preserve">and recommendations </w:t>
      </w:r>
      <w:r w:rsidRPr="008722DF">
        <w:rPr>
          <w:b/>
          <w:bCs/>
          <w:color w:val="000000" w:themeColor="text1"/>
          <w:sz w:val="32"/>
          <w:szCs w:val="32"/>
          <w14:textOutline w14:w="0" w14:cap="flat" w14:cmpd="sng" w14:algn="ctr">
            <w14:noFill/>
            <w14:prstDash w14:val="solid"/>
            <w14:round/>
          </w14:textOutline>
        </w:rPr>
        <w:t>arising from inspection, January 2024</w:t>
      </w:r>
    </w:p>
    <w:p w14:paraId="7BD90D23" w14:textId="77777777" w:rsidR="008722DF" w:rsidRPr="008722DF" w:rsidRDefault="008722DF" w:rsidP="008722DF">
      <w:pPr>
        <w:jc w:val="both"/>
        <w:rPr>
          <w:color w:val="000000" w:themeColor="text1"/>
          <w:sz w:val="24"/>
          <w:szCs w:val="24"/>
          <w14:textOutline w14:w="0" w14:cap="flat" w14:cmpd="sng" w14:algn="ctr">
            <w14:noFill/>
            <w14:prstDash w14:val="solid"/>
            <w14:round/>
          </w14:textOutline>
        </w:rPr>
      </w:pPr>
      <w:r w:rsidRPr="008722DF">
        <w:rPr>
          <w:b/>
          <w:bCs/>
          <w:color w:val="000000" w:themeColor="text1"/>
          <w:sz w:val="32"/>
          <w:szCs w:val="32"/>
          <w14:textOutline w14:w="0" w14:cap="flat" w14:cmpd="sng" w14:algn="ctr">
            <w14:noFill/>
            <w14:prstDash w14:val="solid"/>
            <w14:round/>
          </w14:textOutline>
        </w:rPr>
        <w:t>Staffing committee</w:t>
      </w:r>
    </w:p>
    <w:p w14:paraId="52A4831B" w14:textId="02CEB233" w:rsidR="008722DF" w:rsidRPr="008722DF" w:rsidRDefault="008722DF" w:rsidP="008722DF">
      <w:pPr>
        <w:pStyle w:val="ListParagraph"/>
        <w:numPr>
          <w:ilvl w:val="0"/>
          <w:numId w:val="19"/>
        </w:numPr>
        <w:tabs>
          <w:tab w:val="left" w:pos="5790"/>
        </w:tabs>
        <w:spacing w:after="0" w:line="360" w:lineRule="auto"/>
        <w:ind w:left="714" w:hanging="357"/>
        <w:jc w:val="both"/>
        <w:rPr>
          <w:color w:val="000000" w:themeColor="text1"/>
          <w14:textOutline w14:w="0" w14:cap="flat" w14:cmpd="sng" w14:algn="ctr">
            <w14:noFill/>
            <w14:prstDash w14:val="solid"/>
            <w14:round/>
          </w14:textOutline>
        </w:rPr>
      </w:pPr>
      <w:r w:rsidRPr="008722DF">
        <w:rPr>
          <w:color w:val="000000" w:themeColor="text1"/>
          <w:sz w:val="20"/>
          <w:szCs w:val="20"/>
          <w14:textOutline w14:w="0" w14:cap="flat" w14:cmpd="sng" w14:algn="ctr">
            <w14:noFill/>
            <w14:prstDash w14:val="solid"/>
            <w14:round/>
          </w14:textOutline>
        </w:rPr>
        <w:t>The minutes of July 2023 meeting showed that the committee considered contracts for the cemetery, play area and war memorials. Does this fit within the Terms of reference for this committee?</w:t>
      </w:r>
    </w:p>
    <w:p w14:paraId="0A5D1227" w14:textId="3667DA31" w:rsidR="008722DF" w:rsidRPr="008722DF" w:rsidRDefault="008722DF" w:rsidP="008722DF">
      <w:pPr>
        <w:pStyle w:val="ListParagraph"/>
        <w:numPr>
          <w:ilvl w:val="0"/>
          <w:numId w:val="19"/>
        </w:numPr>
        <w:tabs>
          <w:tab w:val="left" w:pos="5790"/>
        </w:tabs>
        <w:spacing w:after="0" w:line="360" w:lineRule="auto"/>
        <w:ind w:left="714" w:hanging="357"/>
        <w:jc w:val="both"/>
        <w:rPr>
          <w:color w:val="000000" w:themeColor="text1"/>
          <w14:textOutline w14:w="0" w14:cap="flat" w14:cmpd="sng" w14:algn="ctr">
            <w14:noFill/>
            <w14:prstDash w14:val="solid"/>
            <w14:round/>
          </w14:textOutline>
        </w:rPr>
      </w:pPr>
      <w:r w:rsidRPr="008722DF">
        <w:rPr>
          <w:color w:val="000000" w:themeColor="text1"/>
          <w14:textOutline w14:w="0" w14:cap="flat" w14:cmpd="sng" w14:algn="ctr">
            <w14:noFill/>
            <w14:prstDash w14:val="solid"/>
            <w14:round/>
          </w14:textOutline>
        </w:rPr>
        <w:t xml:space="preserve">The minutes of the October 2023 meeting showed that the Committee will meet formally in April </w:t>
      </w:r>
      <w:r w:rsidR="008E0F2A">
        <w:rPr>
          <w:color w:val="000000" w:themeColor="text1"/>
          <w14:textOutline w14:w="0" w14:cap="flat" w14:cmpd="sng" w14:algn="ctr">
            <w14:noFill/>
            <w14:prstDash w14:val="solid"/>
            <w14:round/>
          </w14:textOutline>
        </w:rPr>
        <w:t>‘</w:t>
      </w:r>
      <w:r w:rsidRPr="008722DF">
        <w:rPr>
          <w:color w:val="000000" w:themeColor="text1"/>
          <w14:textOutline w14:w="0" w14:cap="flat" w14:cmpd="sng" w14:algn="ctr">
            <w14:noFill/>
            <w14:prstDash w14:val="solid"/>
            <w14:round/>
          </w14:textOutline>
        </w:rPr>
        <w:t>post appraisals and to coincide with the potential appointment of a new chair’. A new chair</w:t>
      </w:r>
      <w:r w:rsidR="00F845BA">
        <w:rPr>
          <w:color w:val="000000" w:themeColor="text1"/>
          <w14:textOutline w14:w="0" w14:cap="flat" w14:cmpd="sng" w14:algn="ctr">
            <w14:noFill/>
            <w14:prstDash w14:val="solid"/>
            <w14:round/>
          </w14:textOutline>
        </w:rPr>
        <w:t xml:space="preserve"> of council</w:t>
      </w:r>
      <w:r w:rsidRPr="008722DF">
        <w:rPr>
          <w:color w:val="000000" w:themeColor="text1"/>
          <w14:textOutline w14:w="0" w14:cap="flat" w14:cmpd="sng" w14:algn="ctr">
            <w14:noFill/>
            <w14:prstDash w14:val="solid"/>
            <w14:round/>
          </w14:textOutline>
        </w:rPr>
        <w:t xml:space="preserve"> will not be chosen until May and such appointment cannot be predetermined at this point.</w:t>
      </w:r>
    </w:p>
    <w:p w14:paraId="60873067" w14:textId="7435ADED" w:rsidR="008722DF" w:rsidRPr="008722DF" w:rsidRDefault="008722DF" w:rsidP="008722DF">
      <w:pPr>
        <w:jc w:val="both"/>
        <w:rPr>
          <w:b/>
          <w:bCs/>
          <w:color w:val="000000" w:themeColor="text1"/>
          <w:sz w:val="32"/>
          <w:szCs w:val="32"/>
          <w14:textOutline w14:w="0" w14:cap="flat" w14:cmpd="sng" w14:algn="ctr">
            <w14:noFill/>
            <w14:prstDash w14:val="solid"/>
            <w14:round/>
          </w14:textOutline>
        </w:rPr>
      </w:pPr>
      <w:r w:rsidRPr="008722DF">
        <w:rPr>
          <w:b/>
          <w:bCs/>
          <w:color w:val="000000" w:themeColor="text1"/>
          <w:sz w:val="32"/>
          <w:szCs w:val="32"/>
          <w14:textOutline w14:w="0" w14:cap="flat" w14:cmpd="sng" w14:algn="ctr">
            <w14:noFill/>
            <w14:prstDash w14:val="solid"/>
            <w14:round/>
          </w14:textOutline>
        </w:rPr>
        <w:t>Finance</w:t>
      </w:r>
    </w:p>
    <w:p w14:paraId="49C8510B" w14:textId="416765B3" w:rsidR="008722DF" w:rsidRDefault="008E0F2A" w:rsidP="008722DF">
      <w:pPr>
        <w:pStyle w:val="ListParagraph"/>
        <w:numPr>
          <w:ilvl w:val="0"/>
          <w:numId w:val="19"/>
        </w:numPr>
        <w:tabs>
          <w:tab w:val="left" w:pos="5790"/>
        </w:tabs>
        <w:spacing w:line="360" w:lineRule="auto"/>
        <w:ind w:hanging="357"/>
        <w:jc w:val="both"/>
        <w:rPr>
          <w:color w:val="000000" w:themeColor="text1"/>
          <w:sz w:val="20"/>
          <w:szCs w:val="20"/>
          <w14:textOutline w14:w="0" w14:cap="flat" w14:cmpd="sng" w14:algn="ctr">
            <w14:noFill/>
            <w14:prstDash w14:val="solid"/>
            <w14:round/>
          </w14:textOutline>
        </w:rPr>
      </w:pPr>
      <w:r>
        <w:rPr>
          <w:color w:val="000000" w:themeColor="text1"/>
          <w:sz w:val="20"/>
          <w:szCs w:val="20"/>
          <w14:textOutline w14:w="0" w14:cap="flat" w14:cmpd="sng" w14:algn="ctr">
            <w14:noFill/>
            <w14:prstDash w14:val="solid"/>
            <w14:round/>
          </w14:textOutline>
        </w:rPr>
        <w:t>I</w:t>
      </w:r>
      <w:r w:rsidR="008722DF">
        <w:rPr>
          <w:color w:val="000000" w:themeColor="text1"/>
          <w:sz w:val="20"/>
          <w:szCs w:val="20"/>
          <w14:textOutline w14:w="0" w14:cap="flat" w14:cmpd="sng" w14:algn="ctr">
            <w14:noFill/>
            <w14:prstDash w14:val="solid"/>
            <w14:round/>
          </w14:textOutline>
        </w:rPr>
        <w:t xml:space="preserve">t is noted that earmarked reserves have now been reviewed in the minutes of meetings held in August and October 2023. </w:t>
      </w:r>
      <w:r>
        <w:rPr>
          <w:color w:val="000000" w:themeColor="text1"/>
          <w:sz w:val="20"/>
          <w:szCs w:val="20"/>
          <w14:textOutline w14:w="0" w14:cap="flat" w14:cmpd="sng" w14:algn="ctr">
            <w14:noFill/>
            <w14:prstDash w14:val="solid"/>
            <w14:round/>
          </w14:textOutline>
        </w:rPr>
        <w:t>However, t</w:t>
      </w:r>
      <w:r w:rsidR="008722DF">
        <w:rPr>
          <w:color w:val="000000" w:themeColor="text1"/>
          <w:sz w:val="20"/>
          <w:szCs w:val="20"/>
          <w14:textOutline w14:w="0" w14:cap="flat" w14:cmpd="sng" w14:algn="ctr">
            <w14:noFill/>
            <w14:prstDash w14:val="solid"/>
            <w14:round/>
          </w14:textOutline>
        </w:rPr>
        <w:t xml:space="preserve">he breakdown and amount of what each reserve heading includes should be included within the minute each time.  </w:t>
      </w:r>
    </w:p>
    <w:p w14:paraId="7550FD11" w14:textId="7D27F0E7" w:rsidR="008722DF" w:rsidRDefault="008722DF" w:rsidP="008722DF">
      <w:pPr>
        <w:pStyle w:val="ListParagraph"/>
        <w:numPr>
          <w:ilvl w:val="0"/>
          <w:numId w:val="19"/>
        </w:numPr>
        <w:tabs>
          <w:tab w:val="left" w:pos="5790"/>
        </w:tabs>
        <w:spacing w:after="0" w:line="360" w:lineRule="auto"/>
        <w:ind w:hanging="357"/>
        <w:jc w:val="both"/>
        <w:rPr>
          <w:color w:val="000000" w:themeColor="text1"/>
          <w:sz w:val="20"/>
          <w:szCs w:val="20"/>
          <w14:textOutline w14:w="0" w14:cap="flat" w14:cmpd="sng" w14:algn="ctr">
            <w14:noFill/>
            <w14:prstDash w14:val="solid"/>
            <w14:round/>
          </w14:textOutline>
        </w:rPr>
      </w:pPr>
      <w:r>
        <w:rPr>
          <w:color w:val="000000" w:themeColor="text1"/>
          <w:sz w:val="20"/>
          <w:szCs w:val="20"/>
          <w14:textOutline w14:w="0" w14:cap="flat" w14:cmpd="sng" w14:algn="ctr">
            <w14:noFill/>
            <w14:prstDash w14:val="solid"/>
            <w14:round/>
          </w14:textOutline>
        </w:rPr>
        <w:t>Council should a</w:t>
      </w:r>
      <w:r w:rsidRPr="00BF68DE">
        <w:rPr>
          <w:color w:val="000000" w:themeColor="text1"/>
          <w:sz w:val="20"/>
          <w:szCs w:val="20"/>
          <w14:textOutline w14:w="0" w14:cap="flat" w14:cmpd="sng" w14:algn="ctr">
            <w14:noFill/>
            <w14:prstDash w14:val="solid"/>
            <w14:round/>
          </w14:textOutline>
        </w:rPr>
        <w:t xml:space="preserve">void use of </w:t>
      </w:r>
      <w:r>
        <w:rPr>
          <w:color w:val="000000" w:themeColor="text1"/>
          <w:sz w:val="20"/>
          <w:szCs w:val="20"/>
          <w14:textOutline w14:w="0" w14:cap="flat" w14:cmpd="sng" w14:algn="ctr">
            <w14:noFill/>
            <w14:prstDash w14:val="solid"/>
            <w14:round/>
          </w14:textOutline>
        </w:rPr>
        <w:t>the term ‘</w:t>
      </w:r>
      <w:r w:rsidRPr="00BF68DE">
        <w:rPr>
          <w:color w:val="000000" w:themeColor="text1"/>
          <w:sz w:val="20"/>
          <w:szCs w:val="20"/>
          <w14:textOutline w14:w="0" w14:cap="flat" w14:cmpd="sng" w14:algn="ctr">
            <w14:noFill/>
            <w14:prstDash w14:val="solid"/>
            <w14:round/>
          </w14:textOutline>
        </w:rPr>
        <w:t>retrospective payments</w:t>
      </w:r>
      <w:r>
        <w:rPr>
          <w:color w:val="000000" w:themeColor="text1"/>
          <w:sz w:val="20"/>
          <w:szCs w:val="20"/>
          <w14:textOutline w14:w="0" w14:cap="flat" w14:cmpd="sng" w14:algn="ctr">
            <w14:noFill/>
            <w14:prstDash w14:val="solid"/>
            <w14:round/>
          </w14:textOutline>
        </w:rPr>
        <w:t>’ in clerk’s reports and minutes. All payments should have explicit authorisation from council in advance. These can include regular payments to contractors, mobile phone contracts and other items which can be pre-authorised as part of the clerk’s scheme of delegation. This is covered under Financial Regulations 5.6 and can be recorded in the clerk’s report and agenda as ‘Payments made between meetings using delegated authority’.</w:t>
      </w:r>
    </w:p>
    <w:p w14:paraId="413908A7" w14:textId="1FA33A9C" w:rsidR="008722DF" w:rsidRDefault="008722DF" w:rsidP="008722DF">
      <w:pPr>
        <w:pStyle w:val="ListParagraph"/>
        <w:numPr>
          <w:ilvl w:val="0"/>
          <w:numId w:val="19"/>
        </w:numPr>
        <w:tabs>
          <w:tab w:val="left" w:pos="5790"/>
        </w:tabs>
        <w:spacing w:after="0" w:line="360" w:lineRule="auto"/>
        <w:ind w:hanging="357"/>
        <w:jc w:val="both"/>
        <w:rPr>
          <w:color w:val="000000" w:themeColor="text1"/>
          <w:sz w:val="20"/>
          <w:szCs w:val="20"/>
          <w14:textOutline w14:w="0" w14:cap="flat" w14:cmpd="sng" w14:algn="ctr">
            <w14:noFill/>
            <w14:prstDash w14:val="solid"/>
            <w14:round/>
          </w14:textOutline>
        </w:rPr>
      </w:pPr>
      <w:r w:rsidRPr="00BF68DE">
        <w:rPr>
          <w:color w:val="000000" w:themeColor="text1"/>
          <w:sz w:val="20"/>
          <w:szCs w:val="20"/>
          <w14:textOutline w14:w="0" w14:cap="flat" w14:cmpd="sng" w14:algn="ctr">
            <w14:noFill/>
            <w14:prstDash w14:val="solid"/>
            <w14:round/>
          </w14:textOutline>
        </w:rPr>
        <w:t>Payment of salaries</w:t>
      </w:r>
      <w:r>
        <w:rPr>
          <w:color w:val="000000" w:themeColor="text1"/>
          <w:sz w:val="20"/>
          <w:szCs w:val="20"/>
          <w14:textOutline w14:w="0" w14:cap="flat" w14:cmpd="sng" w14:algn="ctr">
            <w14:noFill/>
            <w14:prstDash w14:val="solid"/>
            <w14:round/>
          </w14:textOutline>
        </w:rPr>
        <w:t xml:space="preserve"> is covered within Financial Regulations 5.6 as above. Authorisation by the chair of council or other councillor away from a meeting should be avoided as unlawful in line with the Hillingdon </w:t>
      </w:r>
      <w:r w:rsidR="00F845BA">
        <w:rPr>
          <w:color w:val="000000" w:themeColor="text1"/>
          <w:sz w:val="20"/>
          <w:szCs w:val="20"/>
          <w14:textOutline w14:w="0" w14:cap="flat" w14:cmpd="sng" w14:algn="ctr">
            <w14:noFill/>
            <w14:prstDash w14:val="solid"/>
            <w14:round/>
          </w14:textOutline>
        </w:rPr>
        <w:t>Ruling</w:t>
      </w:r>
      <w:r>
        <w:rPr>
          <w:color w:val="000000" w:themeColor="text1"/>
          <w:sz w:val="20"/>
          <w:szCs w:val="20"/>
          <w14:textOutline w14:w="0" w14:cap="flat" w14:cmpd="sng" w14:algn="ctr">
            <w14:noFill/>
            <w14:prstDash w14:val="solid"/>
            <w14:round/>
          </w14:textOutline>
        </w:rPr>
        <w:t xml:space="preserve"> (1985). See Legal Topic Note 1 para 9.  </w:t>
      </w:r>
    </w:p>
    <w:p w14:paraId="01E72744" w14:textId="04F7770C" w:rsidR="008722DF" w:rsidRPr="008722DF" w:rsidRDefault="008722DF" w:rsidP="008722DF">
      <w:pPr>
        <w:pStyle w:val="ListParagraph"/>
        <w:numPr>
          <w:ilvl w:val="0"/>
          <w:numId w:val="19"/>
        </w:numPr>
        <w:tabs>
          <w:tab w:val="left" w:pos="5790"/>
        </w:tabs>
        <w:spacing w:after="0" w:line="360" w:lineRule="auto"/>
        <w:ind w:hanging="357"/>
        <w:jc w:val="both"/>
        <w:rPr>
          <w:color w:val="000000" w:themeColor="text1"/>
          <w:sz w:val="20"/>
          <w:szCs w:val="20"/>
          <w14:textOutline w14:w="0" w14:cap="flat" w14:cmpd="sng" w14:algn="ctr">
            <w14:noFill/>
            <w14:prstDash w14:val="solid"/>
            <w14:round/>
          </w14:textOutline>
        </w:rPr>
      </w:pPr>
      <w:r w:rsidRPr="008722DF">
        <w:rPr>
          <w:color w:val="000000" w:themeColor="text1"/>
          <w:sz w:val="20"/>
          <w:szCs w:val="20"/>
          <w14:textOutline w14:w="0" w14:cap="flat" w14:cmpd="sng" w14:algn="ctr">
            <w14:noFill/>
            <w14:prstDash w14:val="solid"/>
            <w14:round/>
          </w14:textOutline>
        </w:rPr>
        <w:t xml:space="preserve">Concern is raised around the payment to Majestic Crystal of April 2023. It was identified that the payment was made on the request of the chairman to purchase commemorative items for two members of council who would not be standing for re-election. This request could be considered unlawful on several counts. </w:t>
      </w:r>
    </w:p>
    <w:p w14:paraId="4C7B3776" w14:textId="77777777" w:rsidR="008722DF" w:rsidRDefault="008722DF" w:rsidP="008722DF">
      <w:pPr>
        <w:pStyle w:val="ListParagraph"/>
        <w:numPr>
          <w:ilvl w:val="1"/>
          <w:numId w:val="19"/>
        </w:numPr>
        <w:tabs>
          <w:tab w:val="left" w:pos="5790"/>
        </w:tabs>
        <w:spacing w:after="0" w:line="360" w:lineRule="auto"/>
        <w:ind w:hanging="357"/>
        <w:jc w:val="both"/>
        <w:rPr>
          <w:color w:val="000000" w:themeColor="text1"/>
          <w:sz w:val="20"/>
          <w:szCs w:val="20"/>
          <w14:textOutline w14:w="0" w14:cap="flat" w14:cmpd="sng" w14:algn="ctr">
            <w14:noFill/>
            <w14:prstDash w14:val="solid"/>
            <w14:round/>
          </w14:textOutline>
        </w:rPr>
      </w:pPr>
      <w:r w:rsidRPr="0075235A">
        <w:rPr>
          <w:color w:val="000000" w:themeColor="text1"/>
          <w:sz w:val="20"/>
          <w:szCs w:val="20"/>
          <w14:textOutline w14:w="0" w14:cap="flat" w14:cmpd="sng" w14:algn="ctr">
            <w14:noFill/>
            <w14:prstDash w14:val="solid"/>
            <w14:round/>
          </w14:textOutline>
        </w:rPr>
        <w:t>As above, the chairman has no power to make a request for payment outside a council meeting. LTN1 para 9.</w:t>
      </w:r>
    </w:p>
    <w:p w14:paraId="6446F339" w14:textId="6248DFCD" w:rsidR="008722DF" w:rsidRDefault="008722DF" w:rsidP="008722DF">
      <w:pPr>
        <w:pStyle w:val="ListParagraph"/>
        <w:numPr>
          <w:ilvl w:val="1"/>
          <w:numId w:val="19"/>
        </w:numPr>
        <w:tabs>
          <w:tab w:val="left" w:pos="5790"/>
        </w:tabs>
        <w:spacing w:after="0" w:line="360" w:lineRule="auto"/>
        <w:ind w:hanging="357"/>
        <w:jc w:val="both"/>
        <w:rPr>
          <w:color w:val="000000" w:themeColor="text1"/>
          <w:sz w:val="20"/>
          <w:szCs w:val="20"/>
          <w14:textOutline w14:w="0" w14:cap="flat" w14:cmpd="sng" w14:algn="ctr">
            <w14:noFill/>
            <w14:prstDash w14:val="solid"/>
            <w14:round/>
          </w14:textOutline>
        </w:rPr>
      </w:pPr>
      <w:r>
        <w:rPr>
          <w:color w:val="000000" w:themeColor="text1"/>
          <w:sz w:val="20"/>
          <w:szCs w:val="20"/>
          <w14:textOutline w14:w="0" w14:cap="flat" w14:cmpd="sng" w14:algn="ctr">
            <w14:noFill/>
            <w14:prstDash w14:val="solid"/>
            <w14:round/>
          </w14:textOutline>
        </w:rPr>
        <w:t xml:space="preserve">Expenditure </w:t>
      </w:r>
      <w:r w:rsidRPr="008722DF">
        <w:rPr>
          <w:color w:val="000000" w:themeColor="text1"/>
          <w:sz w:val="20"/>
          <w:szCs w:val="20"/>
          <w14:textOutline w14:w="0" w14:cap="flat" w14:cmpd="sng" w14:algn="ctr">
            <w14:noFill/>
            <w14:prstDash w14:val="solid"/>
            <w14:round/>
          </w14:textOutline>
        </w:rPr>
        <w:t>should not be</w:t>
      </w:r>
      <w:r>
        <w:rPr>
          <w:color w:val="000000" w:themeColor="text1"/>
          <w:sz w:val="20"/>
          <w:szCs w:val="20"/>
          <w14:textOutline w14:w="0" w14:cap="flat" w14:cmpd="sng" w14:algn="ctr">
            <w14:noFill/>
            <w14:prstDash w14:val="solid"/>
            <w14:round/>
          </w14:textOutline>
        </w:rPr>
        <w:t xml:space="preserve"> commissioned</w:t>
      </w:r>
      <w:r w:rsidRPr="008722DF">
        <w:rPr>
          <w:color w:val="000000" w:themeColor="text1"/>
          <w:sz w:val="20"/>
          <w:szCs w:val="20"/>
          <w14:textOutline w14:w="0" w14:cap="flat" w14:cmpd="sng" w14:algn="ctr">
            <w14:noFill/>
            <w14:prstDash w14:val="solid"/>
            <w14:round/>
          </w14:textOutline>
        </w:rPr>
        <w:t xml:space="preserve"> without explicit authorisation f</w:t>
      </w:r>
      <w:r w:rsidR="008E0F2A">
        <w:rPr>
          <w:color w:val="000000" w:themeColor="text1"/>
          <w:sz w:val="20"/>
          <w:szCs w:val="20"/>
          <w14:textOutline w14:w="0" w14:cap="flat" w14:cmpd="sng" w14:algn="ctr">
            <w14:noFill/>
            <w14:prstDash w14:val="solid"/>
            <w14:round/>
          </w14:textOutline>
        </w:rPr>
        <w:t>rom</w:t>
      </w:r>
      <w:r w:rsidRPr="008722DF">
        <w:rPr>
          <w:color w:val="000000" w:themeColor="text1"/>
          <w:sz w:val="20"/>
          <w:szCs w:val="20"/>
          <w14:textOutline w14:w="0" w14:cap="flat" w14:cmpd="sng" w14:algn="ctr">
            <w14:noFill/>
            <w14:prstDash w14:val="solid"/>
            <w14:round/>
          </w14:textOutline>
        </w:rPr>
        <w:t xml:space="preserve"> council in advance.</w:t>
      </w:r>
    </w:p>
    <w:p w14:paraId="5A24A769" w14:textId="20BEB1B6" w:rsidR="008E0F2A" w:rsidRDefault="008722DF" w:rsidP="008E0F2A">
      <w:pPr>
        <w:pStyle w:val="ListParagraph"/>
        <w:numPr>
          <w:ilvl w:val="1"/>
          <w:numId w:val="19"/>
        </w:numPr>
        <w:tabs>
          <w:tab w:val="left" w:pos="5790"/>
        </w:tabs>
        <w:spacing w:line="360" w:lineRule="auto"/>
        <w:ind w:hanging="357"/>
        <w:jc w:val="both"/>
        <w:rPr>
          <w:color w:val="000000" w:themeColor="text1"/>
          <w:sz w:val="20"/>
          <w:szCs w:val="20"/>
          <w14:textOutline w14:w="0" w14:cap="flat" w14:cmpd="sng" w14:algn="ctr">
            <w14:noFill/>
            <w14:prstDash w14:val="solid"/>
            <w14:round/>
          </w14:textOutline>
        </w:rPr>
      </w:pPr>
      <w:r w:rsidRPr="008722DF">
        <w:rPr>
          <w:color w:val="000000" w:themeColor="text1"/>
          <w:sz w:val="20"/>
          <w:szCs w:val="20"/>
          <w14:textOutline w14:w="0" w14:cap="flat" w14:cmpd="sng" w14:algn="ctr">
            <w14:noFill/>
            <w14:prstDash w14:val="solid"/>
            <w14:round/>
          </w14:textOutline>
        </w:rPr>
        <w:t>Council has no power to provide items for individual councillors</w:t>
      </w:r>
      <w:r w:rsidR="008E0F2A">
        <w:rPr>
          <w:color w:val="000000" w:themeColor="text1"/>
          <w:sz w:val="20"/>
          <w:szCs w:val="20"/>
          <w14:textOutline w14:w="0" w14:cap="flat" w14:cmpd="sng" w14:algn="ctr">
            <w14:noFill/>
            <w14:prstDash w14:val="solid"/>
            <w14:round/>
          </w14:textOutline>
        </w:rPr>
        <w:t>.</w:t>
      </w:r>
      <w:r w:rsidRPr="008722DF">
        <w:rPr>
          <w:color w:val="000000" w:themeColor="text1"/>
          <w:sz w:val="20"/>
          <w:szCs w:val="20"/>
          <w14:textOutline w14:w="0" w14:cap="flat" w14:cmpd="sng" w14:algn="ctr">
            <w14:noFill/>
            <w14:prstDash w14:val="solid"/>
            <w14:round/>
          </w14:textOutline>
        </w:rPr>
        <w:t xml:space="preserve"> </w:t>
      </w:r>
    </w:p>
    <w:p w14:paraId="1B7A3FC4" w14:textId="5851D077" w:rsidR="00163067" w:rsidRPr="008E0F2A" w:rsidRDefault="008722DF" w:rsidP="008E0F2A">
      <w:pPr>
        <w:pStyle w:val="ListParagraph"/>
        <w:numPr>
          <w:ilvl w:val="1"/>
          <w:numId w:val="19"/>
        </w:numPr>
        <w:tabs>
          <w:tab w:val="left" w:pos="5790"/>
        </w:tabs>
        <w:spacing w:after="0" w:line="360" w:lineRule="auto"/>
        <w:ind w:hanging="357"/>
        <w:jc w:val="both"/>
        <w:rPr>
          <w:color w:val="000000" w:themeColor="text1"/>
          <w:sz w:val="20"/>
          <w:szCs w:val="20"/>
          <w14:textOutline w14:w="0" w14:cap="flat" w14:cmpd="sng" w14:algn="ctr">
            <w14:noFill/>
            <w14:prstDash w14:val="solid"/>
            <w14:round/>
          </w14:textOutline>
        </w:rPr>
      </w:pPr>
      <w:r w:rsidRPr="008E0F2A">
        <w:rPr>
          <w:color w:val="000000" w:themeColor="text1"/>
          <w:sz w:val="20"/>
          <w:szCs w:val="20"/>
          <w14:textOutline w14:w="0" w14:cap="flat" w14:cmpd="sng" w14:algn="ctr">
            <w14:noFill/>
            <w14:prstDash w14:val="solid"/>
            <w14:round/>
          </w14:textOutline>
        </w:rPr>
        <w:t>S137, the power of last resort,</w:t>
      </w:r>
      <w:r w:rsidR="00F00F0F">
        <w:rPr>
          <w:color w:val="000000" w:themeColor="text1"/>
          <w:sz w:val="20"/>
          <w:szCs w:val="20"/>
          <w14:textOutline w14:w="0" w14:cap="flat" w14:cmpd="sng" w14:algn="ctr">
            <w14:noFill/>
            <w14:prstDash w14:val="solid"/>
            <w14:round/>
          </w14:textOutline>
        </w:rPr>
        <w:t xml:space="preserve"> may</w:t>
      </w:r>
      <w:r w:rsidRPr="008E0F2A">
        <w:rPr>
          <w:color w:val="000000" w:themeColor="text1"/>
          <w:sz w:val="20"/>
          <w:szCs w:val="20"/>
          <w14:textOutline w14:w="0" w14:cap="flat" w14:cmpd="sng" w14:algn="ctr">
            <w14:noFill/>
            <w14:prstDash w14:val="solid"/>
            <w14:round/>
          </w14:textOutline>
        </w:rPr>
        <w:t xml:space="preserve"> not be used in this situation as this power must benefit some or all of the community. An item purchased for an individual does not achieve this.</w:t>
      </w:r>
    </w:p>
    <w:p w14:paraId="41051412" w14:textId="4E077257" w:rsidR="00A36F3A" w:rsidRPr="00A36F3A" w:rsidRDefault="00A36F3A" w:rsidP="00D84DC4">
      <w:pPr>
        <w:jc w:val="both"/>
        <w:rPr>
          <w:color w:val="000000" w:themeColor="text1"/>
          <w:sz w:val="24"/>
          <w:szCs w:val="24"/>
          <w14:textOutline w14:w="0" w14:cap="flat" w14:cmpd="sng" w14:algn="ctr">
            <w14:noFill/>
            <w14:prstDash w14:val="solid"/>
            <w14:round/>
          </w14:textOutline>
        </w:rPr>
      </w:pPr>
    </w:p>
    <w:sectPr w:rsidR="00A36F3A" w:rsidRPr="00A36F3A" w:rsidSect="0091480A">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E79DB" w14:textId="77777777" w:rsidR="0091480A" w:rsidRDefault="0091480A" w:rsidP="00AB0414">
      <w:pPr>
        <w:spacing w:after="0" w:line="240" w:lineRule="auto"/>
      </w:pPr>
      <w:r>
        <w:separator/>
      </w:r>
    </w:p>
  </w:endnote>
  <w:endnote w:type="continuationSeparator" w:id="0">
    <w:p w14:paraId="00C888C2" w14:textId="77777777" w:rsidR="0091480A" w:rsidRDefault="0091480A" w:rsidP="00AB0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D55D" w14:textId="190EB6C4" w:rsidR="00AB0414" w:rsidRDefault="00645C42">
    <w:pPr>
      <w:pStyle w:val="Footer"/>
    </w:pPr>
    <w:r>
      <w:t xml:space="preserve">Internal auditor’s narrative report </w:t>
    </w:r>
    <w:r w:rsidR="0036144D">
      <w:t>January 2024</w:t>
    </w:r>
    <w:r>
      <w:t xml:space="preserve"> Gosberton Parish Council                     </w:t>
    </w:r>
    <w:r>
      <w:tab/>
      <w:t xml:space="preserve">LALC J Kilcoyne 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749C1" w14:textId="77777777" w:rsidR="0091480A" w:rsidRDefault="0091480A" w:rsidP="00AB0414">
      <w:pPr>
        <w:spacing w:after="0" w:line="240" w:lineRule="auto"/>
      </w:pPr>
      <w:r>
        <w:separator/>
      </w:r>
    </w:p>
  </w:footnote>
  <w:footnote w:type="continuationSeparator" w:id="0">
    <w:p w14:paraId="7D6CF181" w14:textId="77777777" w:rsidR="0091480A" w:rsidRDefault="0091480A" w:rsidP="00AB04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7897"/>
    <w:multiLevelType w:val="hybridMultilevel"/>
    <w:tmpl w:val="031CC850"/>
    <w:lvl w:ilvl="0" w:tplc="13E69ED0">
      <w:start w:val="1"/>
      <w:numFmt w:val="decimal"/>
      <w:lvlText w:val="%1."/>
      <w:lvlJc w:val="left"/>
      <w:pPr>
        <w:ind w:left="1080" w:hanging="360"/>
      </w:pPr>
      <w:rPr>
        <w:rFonts w:hint="default"/>
        <w:b/>
        <w:sz w:val="3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65F272A"/>
    <w:multiLevelType w:val="hybridMultilevel"/>
    <w:tmpl w:val="D31ED2CE"/>
    <w:lvl w:ilvl="0" w:tplc="361057FC">
      <w:start w:val="6"/>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823DC"/>
    <w:multiLevelType w:val="hybridMultilevel"/>
    <w:tmpl w:val="751A05B0"/>
    <w:lvl w:ilvl="0" w:tplc="FFFFFFFF">
      <w:start w:val="6"/>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DB6ED2"/>
    <w:multiLevelType w:val="hybridMultilevel"/>
    <w:tmpl w:val="24C648A2"/>
    <w:lvl w:ilvl="0" w:tplc="6338D34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59629C"/>
    <w:multiLevelType w:val="hybridMultilevel"/>
    <w:tmpl w:val="B262F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E0664B"/>
    <w:multiLevelType w:val="hybridMultilevel"/>
    <w:tmpl w:val="1E1C9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007C5"/>
    <w:multiLevelType w:val="hybridMultilevel"/>
    <w:tmpl w:val="BD505A66"/>
    <w:lvl w:ilvl="0" w:tplc="08090001">
      <w:start w:val="1"/>
      <w:numFmt w:val="bullet"/>
      <w:lvlText w:val=""/>
      <w:lvlJc w:val="left"/>
      <w:pPr>
        <w:ind w:left="1080" w:hanging="360"/>
      </w:pPr>
      <w:rPr>
        <w:rFonts w:ascii="Symbol" w:hAnsi="Symbol" w:hint="default"/>
        <w:b/>
        <w:sz w:val="3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38246E6E"/>
    <w:multiLevelType w:val="hybridMultilevel"/>
    <w:tmpl w:val="9D3CAC6E"/>
    <w:lvl w:ilvl="0" w:tplc="13E69ED0">
      <w:start w:val="1"/>
      <w:numFmt w:val="decimal"/>
      <w:lvlText w:val="%1."/>
      <w:lvlJc w:val="left"/>
      <w:pPr>
        <w:ind w:left="1080" w:hanging="360"/>
      </w:pPr>
      <w:rPr>
        <w:rFonts w:hint="default"/>
        <w:b/>
        <w:sz w:val="3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82D2A59"/>
    <w:multiLevelType w:val="hybridMultilevel"/>
    <w:tmpl w:val="FD04218E"/>
    <w:lvl w:ilvl="0" w:tplc="13E69ED0">
      <w:start w:val="1"/>
      <w:numFmt w:val="decimal"/>
      <w:lvlText w:val="%1."/>
      <w:lvlJc w:val="left"/>
      <w:pPr>
        <w:ind w:left="720" w:hanging="360"/>
      </w:pPr>
      <w:rPr>
        <w:rFonts w:hint="default"/>
        <w:b/>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E94685"/>
    <w:multiLevelType w:val="hybridMultilevel"/>
    <w:tmpl w:val="40D8F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CF7350"/>
    <w:multiLevelType w:val="hybridMultilevel"/>
    <w:tmpl w:val="37263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C112C8"/>
    <w:multiLevelType w:val="hybridMultilevel"/>
    <w:tmpl w:val="7A941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9F0F6F"/>
    <w:multiLevelType w:val="hybridMultilevel"/>
    <w:tmpl w:val="6596C1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2B6F88"/>
    <w:multiLevelType w:val="hybridMultilevel"/>
    <w:tmpl w:val="1AFA2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A54431"/>
    <w:multiLevelType w:val="hybridMultilevel"/>
    <w:tmpl w:val="8A8E09A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FD5106F"/>
    <w:multiLevelType w:val="hybridMultilevel"/>
    <w:tmpl w:val="0E3EE72A"/>
    <w:lvl w:ilvl="0" w:tplc="F30829B2">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C741D2"/>
    <w:multiLevelType w:val="hybridMultilevel"/>
    <w:tmpl w:val="FC4CA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7012FF"/>
    <w:multiLevelType w:val="hybridMultilevel"/>
    <w:tmpl w:val="E51E71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917340"/>
    <w:multiLevelType w:val="hybridMultilevel"/>
    <w:tmpl w:val="7FF691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7667136B"/>
    <w:multiLevelType w:val="hybridMultilevel"/>
    <w:tmpl w:val="27F076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0515933">
    <w:abstractNumId w:val="13"/>
  </w:num>
  <w:num w:numId="2" w16cid:durableId="169180135">
    <w:abstractNumId w:val="12"/>
  </w:num>
  <w:num w:numId="3" w16cid:durableId="198518054">
    <w:abstractNumId w:val="18"/>
  </w:num>
  <w:num w:numId="4" w16cid:durableId="1135028961">
    <w:abstractNumId w:val="5"/>
  </w:num>
  <w:num w:numId="5" w16cid:durableId="960187962">
    <w:abstractNumId w:val="11"/>
  </w:num>
  <w:num w:numId="6" w16cid:durableId="1027485050">
    <w:abstractNumId w:val="14"/>
  </w:num>
  <w:num w:numId="7" w16cid:durableId="1578980043">
    <w:abstractNumId w:val="1"/>
  </w:num>
  <w:num w:numId="8" w16cid:durableId="1472794191">
    <w:abstractNumId w:val="2"/>
  </w:num>
  <w:num w:numId="9" w16cid:durableId="927077824">
    <w:abstractNumId w:val="9"/>
  </w:num>
  <w:num w:numId="10" w16cid:durableId="434981255">
    <w:abstractNumId w:val="8"/>
  </w:num>
  <w:num w:numId="11" w16cid:durableId="1696232029">
    <w:abstractNumId w:val="7"/>
  </w:num>
  <w:num w:numId="12" w16cid:durableId="270016029">
    <w:abstractNumId w:val="0"/>
  </w:num>
  <w:num w:numId="13" w16cid:durableId="1348629243">
    <w:abstractNumId w:val="6"/>
  </w:num>
  <w:num w:numId="14" w16cid:durableId="2110277345">
    <w:abstractNumId w:val="17"/>
  </w:num>
  <w:num w:numId="15" w16cid:durableId="61877130">
    <w:abstractNumId w:val="16"/>
  </w:num>
  <w:num w:numId="16" w16cid:durableId="2045783752">
    <w:abstractNumId w:val="15"/>
  </w:num>
  <w:num w:numId="17" w16cid:durableId="995955647">
    <w:abstractNumId w:val="3"/>
  </w:num>
  <w:num w:numId="18" w16cid:durableId="1512455854">
    <w:abstractNumId w:val="10"/>
  </w:num>
  <w:num w:numId="19" w16cid:durableId="371268265">
    <w:abstractNumId w:val="19"/>
  </w:num>
  <w:num w:numId="20" w16cid:durableId="5279581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CDC"/>
    <w:rsid w:val="00030CE5"/>
    <w:rsid w:val="00065E41"/>
    <w:rsid w:val="000E0B0C"/>
    <w:rsid w:val="001060B2"/>
    <w:rsid w:val="0015135F"/>
    <w:rsid w:val="00163067"/>
    <w:rsid w:val="0019668F"/>
    <w:rsid w:val="001C2422"/>
    <w:rsid w:val="00200CDC"/>
    <w:rsid w:val="00240EC9"/>
    <w:rsid w:val="00287EA0"/>
    <w:rsid w:val="002D6F36"/>
    <w:rsid w:val="00313131"/>
    <w:rsid w:val="0034797B"/>
    <w:rsid w:val="00347CBC"/>
    <w:rsid w:val="0036144D"/>
    <w:rsid w:val="00392374"/>
    <w:rsid w:val="003E5A03"/>
    <w:rsid w:val="00436171"/>
    <w:rsid w:val="00462D79"/>
    <w:rsid w:val="00475C15"/>
    <w:rsid w:val="0048226D"/>
    <w:rsid w:val="004B481C"/>
    <w:rsid w:val="005A304C"/>
    <w:rsid w:val="005C72E2"/>
    <w:rsid w:val="00645C42"/>
    <w:rsid w:val="006F7798"/>
    <w:rsid w:val="007A7629"/>
    <w:rsid w:val="008722DF"/>
    <w:rsid w:val="008A52E3"/>
    <w:rsid w:val="008E0F2A"/>
    <w:rsid w:val="0091480A"/>
    <w:rsid w:val="0095142C"/>
    <w:rsid w:val="00966CEA"/>
    <w:rsid w:val="009A4F51"/>
    <w:rsid w:val="009D3322"/>
    <w:rsid w:val="00A36F3A"/>
    <w:rsid w:val="00A454A9"/>
    <w:rsid w:val="00A81473"/>
    <w:rsid w:val="00AB0414"/>
    <w:rsid w:val="00AF425C"/>
    <w:rsid w:val="00B34B71"/>
    <w:rsid w:val="00B4268D"/>
    <w:rsid w:val="00B6483F"/>
    <w:rsid w:val="00B65102"/>
    <w:rsid w:val="00B84B3A"/>
    <w:rsid w:val="00B9141E"/>
    <w:rsid w:val="00BA5E3A"/>
    <w:rsid w:val="00BD2CFB"/>
    <w:rsid w:val="00C13425"/>
    <w:rsid w:val="00C83FB5"/>
    <w:rsid w:val="00CE2D07"/>
    <w:rsid w:val="00CE754A"/>
    <w:rsid w:val="00CF2EAB"/>
    <w:rsid w:val="00D7552C"/>
    <w:rsid w:val="00D84DC4"/>
    <w:rsid w:val="00D9590A"/>
    <w:rsid w:val="00DF6729"/>
    <w:rsid w:val="00E65E59"/>
    <w:rsid w:val="00F00F0F"/>
    <w:rsid w:val="00F507A5"/>
    <w:rsid w:val="00F845BA"/>
    <w:rsid w:val="00FA1892"/>
    <w:rsid w:val="00FD0699"/>
    <w:rsid w:val="00FF1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20E53"/>
  <w15:chartTrackingRefBased/>
  <w15:docId w15:val="{4EF45964-0FE7-40F9-B4A8-B532B7F4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0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3425"/>
    <w:pPr>
      <w:ind w:left="720"/>
      <w:contextualSpacing/>
    </w:pPr>
  </w:style>
  <w:style w:type="paragraph" w:styleId="NoSpacing">
    <w:name w:val="No Spacing"/>
    <w:uiPriority w:val="1"/>
    <w:qFormat/>
    <w:rsid w:val="00BD2CF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B0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414"/>
  </w:style>
  <w:style w:type="paragraph" w:styleId="Footer">
    <w:name w:val="footer"/>
    <w:basedOn w:val="Normal"/>
    <w:link w:val="FooterChar"/>
    <w:uiPriority w:val="99"/>
    <w:unhideWhenUsed/>
    <w:rsid w:val="00AB0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414"/>
  </w:style>
  <w:style w:type="character" w:styleId="Hyperlink">
    <w:name w:val="Hyperlink"/>
    <w:basedOn w:val="DefaultParagraphFont"/>
    <w:rsid w:val="00E65E59"/>
    <w:rPr>
      <w:color w:val="0563C1"/>
      <w:u w:val="single"/>
    </w:rPr>
  </w:style>
  <w:style w:type="character" w:styleId="FollowedHyperlink">
    <w:name w:val="FollowedHyperlink"/>
    <w:basedOn w:val="DefaultParagraphFont"/>
    <w:uiPriority w:val="99"/>
    <w:semiHidden/>
    <w:unhideWhenUsed/>
    <w:rsid w:val="008722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sberton.parish.lincolnshire.gov.uk/downloads/download/49/2023-2024-audit-of-accounts---unaudited?downloadID=4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sberton.parish.lincolnshire.gov.uk/downloads/download/49/2023-2024-audit-of-accounts---unaudited?downloadID=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4042055E22F747BEC81195F5712DF7" ma:contentTypeVersion="16" ma:contentTypeDescription="Create a new document." ma:contentTypeScope="" ma:versionID="0e05a0d1b855eedf33a261b2796d08ae">
  <xsd:schema xmlns:xsd="http://www.w3.org/2001/XMLSchema" xmlns:xs="http://www.w3.org/2001/XMLSchema" xmlns:p="http://schemas.microsoft.com/office/2006/metadata/properties" xmlns:ns2="123d2a53-76c4-47be-9727-70fef054e0be" xmlns:ns3="16bb055d-463d-4469-9d51-2a0683196567" targetNamespace="http://schemas.microsoft.com/office/2006/metadata/properties" ma:root="true" ma:fieldsID="99867195f2a7a75fa08099db8583c353" ns2:_="" ns3:_="">
    <xsd:import namespace="123d2a53-76c4-47be-9727-70fef054e0be"/>
    <xsd:import namespace="16bb055d-463d-4469-9d51-2a06831965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d2a53-76c4-47be-9727-70fef054e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b86d54d-63e9-4830-b830-bfb9794c07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bb055d-463d-4469-9d51-2a068319656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00bdf38-9a6d-4584-a4a9-c741f94b7eb4}" ma:internalName="TaxCatchAll" ma:showField="CatchAllData" ma:web="16bb055d-463d-4469-9d51-2a068319656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6bb055d-463d-4469-9d51-2a0683196567" xsi:nil="true"/>
    <lcf76f155ced4ddcb4097134ff3c332f xmlns="123d2a53-76c4-47be-9727-70fef054e0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4BC566-45E4-4A92-A153-7B27FF01E768}">
  <ds:schemaRefs>
    <ds:schemaRef ds:uri="http://schemas.microsoft.com/sharepoint/v3/contenttype/forms"/>
  </ds:schemaRefs>
</ds:datastoreItem>
</file>

<file path=customXml/itemProps2.xml><?xml version="1.0" encoding="utf-8"?>
<ds:datastoreItem xmlns:ds="http://schemas.openxmlformats.org/officeDocument/2006/customXml" ds:itemID="{D8E850D6-8CE0-4849-8AA7-2373C54B2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d2a53-76c4-47be-9727-70fef054e0be"/>
    <ds:schemaRef ds:uri="16bb055d-463d-4469-9d51-2a0683196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9F57C1-A5F3-4CBC-B402-359F42A9BC74}">
  <ds:schemaRefs>
    <ds:schemaRef ds:uri="http://schemas.openxmlformats.org/officeDocument/2006/bibliography"/>
  </ds:schemaRefs>
</ds:datastoreItem>
</file>

<file path=customXml/itemProps4.xml><?xml version="1.0" encoding="utf-8"?>
<ds:datastoreItem xmlns:ds="http://schemas.openxmlformats.org/officeDocument/2006/customXml" ds:itemID="{0B9F6F36-32EB-4179-B4A6-CA21182470AA}">
  <ds:schemaRefs>
    <ds:schemaRef ds:uri="http://schemas.microsoft.com/office/2006/metadata/properties"/>
    <ds:schemaRef ds:uri="http://schemas.microsoft.com/office/infopath/2007/PartnerControls"/>
    <ds:schemaRef ds:uri="16bb055d-463d-4469-9d51-2a0683196567"/>
    <ds:schemaRef ds:uri="123d2a53-76c4-47be-9727-70fef054e0be"/>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2554</Words>
  <Characters>14561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John Kilcoyne</cp:lastModifiedBy>
  <cp:revision>5</cp:revision>
  <cp:lastPrinted>2023-06-12T19:43:00Z</cp:lastPrinted>
  <dcterms:created xsi:type="dcterms:W3CDTF">2024-01-29T19:20:00Z</dcterms:created>
  <dcterms:modified xsi:type="dcterms:W3CDTF">2024-01-31T08:37:00Z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0x010100174042055E22F747BEC81195F5712DF7</vt:lpwstr>
  </property>
  <property fmtid="{D5CDD505-2E9C-101B-9397-08002B2CF9AE}" pid="3" name="MediaServiceImageTags">
    <vt:lpwstr/>
  </property>
</Properties>
</file>